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0CD" w:rsidRPr="00D66F4C" w:rsidRDefault="000300CD" w:rsidP="00B4715A">
      <w:pPr>
        <w:jc w:val="center"/>
        <w:rPr>
          <w:rFonts w:ascii="宋体"/>
          <w:b/>
          <w:color w:val="000000"/>
          <w:sz w:val="36"/>
          <w:szCs w:val="36"/>
        </w:rPr>
      </w:pPr>
    </w:p>
    <w:p w:rsidR="000300CD" w:rsidRPr="00D66F4C" w:rsidRDefault="000300CD" w:rsidP="00B4715A">
      <w:pPr>
        <w:jc w:val="center"/>
        <w:rPr>
          <w:rFonts w:ascii="宋体"/>
          <w:b/>
          <w:color w:val="000000"/>
          <w:sz w:val="36"/>
          <w:szCs w:val="36"/>
        </w:rPr>
      </w:pPr>
    </w:p>
    <w:p w:rsidR="000300CD" w:rsidRPr="00D66F4C" w:rsidRDefault="000300CD" w:rsidP="00B4715A">
      <w:pPr>
        <w:jc w:val="center"/>
        <w:rPr>
          <w:rFonts w:ascii="宋体"/>
          <w:b/>
          <w:color w:val="000000"/>
          <w:sz w:val="32"/>
          <w:szCs w:val="32"/>
        </w:rPr>
      </w:pPr>
      <w:r w:rsidRPr="00D66F4C">
        <w:rPr>
          <w:rFonts w:ascii="宋体" w:hAnsi="宋体" w:hint="eastAsia"/>
          <w:b/>
          <w:color w:val="000000"/>
          <w:sz w:val="32"/>
          <w:szCs w:val="32"/>
        </w:rPr>
        <w:t>达州市重点地区重点部位永久基本农田划定论证核定</w:t>
      </w:r>
    </w:p>
    <w:p w:rsidR="000300CD" w:rsidRPr="00D66F4C" w:rsidRDefault="000300CD" w:rsidP="000E008E">
      <w:pPr>
        <w:spacing w:beforeLines="50"/>
        <w:jc w:val="center"/>
        <w:rPr>
          <w:rFonts w:ascii="宋体"/>
          <w:b/>
          <w:color w:val="000000"/>
          <w:sz w:val="32"/>
          <w:szCs w:val="32"/>
        </w:rPr>
      </w:pPr>
      <w:r w:rsidRPr="00D66F4C">
        <w:rPr>
          <w:rFonts w:ascii="宋体" w:hAnsi="宋体" w:hint="eastAsia"/>
          <w:b/>
          <w:color w:val="000000"/>
          <w:sz w:val="32"/>
          <w:szCs w:val="32"/>
        </w:rPr>
        <w:t>导</w:t>
      </w:r>
      <w:r w:rsidRPr="00D66F4C">
        <w:rPr>
          <w:rFonts w:ascii="宋体" w:hAnsi="宋体"/>
          <w:b/>
          <w:color w:val="000000"/>
          <w:sz w:val="32"/>
          <w:szCs w:val="32"/>
        </w:rPr>
        <w:t xml:space="preserve">  </w:t>
      </w:r>
      <w:r w:rsidRPr="00D66F4C">
        <w:rPr>
          <w:rFonts w:ascii="宋体" w:hAnsi="宋体" w:hint="eastAsia"/>
          <w:b/>
          <w:color w:val="000000"/>
          <w:sz w:val="32"/>
          <w:szCs w:val="32"/>
        </w:rPr>
        <w:t>则</w:t>
      </w:r>
    </w:p>
    <w:p w:rsidR="000300CD" w:rsidRPr="00D66F4C" w:rsidRDefault="000300CD" w:rsidP="000E008E">
      <w:pPr>
        <w:spacing w:beforeLines="50"/>
        <w:jc w:val="center"/>
        <w:rPr>
          <w:rFonts w:ascii="宋体"/>
          <w:b/>
          <w:color w:val="000000"/>
          <w:sz w:val="32"/>
          <w:szCs w:val="32"/>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28"/>
          <w:szCs w:val="28"/>
        </w:rPr>
      </w:pPr>
    </w:p>
    <w:p w:rsidR="000300CD" w:rsidRPr="00D66F4C" w:rsidRDefault="000300CD" w:rsidP="00B4715A">
      <w:pPr>
        <w:jc w:val="center"/>
        <w:rPr>
          <w:rFonts w:ascii="宋体"/>
          <w:b/>
          <w:color w:val="000000"/>
          <w:sz w:val="36"/>
          <w:szCs w:val="36"/>
        </w:rPr>
      </w:pPr>
    </w:p>
    <w:p w:rsidR="000300CD" w:rsidRPr="00D66F4C" w:rsidRDefault="000300CD" w:rsidP="00B4715A">
      <w:pPr>
        <w:jc w:val="center"/>
        <w:rPr>
          <w:rFonts w:ascii="宋体"/>
          <w:b/>
          <w:color w:val="000000"/>
          <w:sz w:val="32"/>
          <w:szCs w:val="32"/>
        </w:rPr>
      </w:pPr>
      <w:r w:rsidRPr="00D66F4C">
        <w:rPr>
          <w:rFonts w:ascii="宋体" w:hAnsi="宋体" w:hint="eastAsia"/>
          <w:b/>
          <w:color w:val="000000"/>
          <w:sz w:val="32"/>
          <w:szCs w:val="32"/>
        </w:rPr>
        <w:t>达州市国土资源局</w:t>
      </w:r>
      <w:r w:rsidRPr="00D66F4C">
        <w:rPr>
          <w:rFonts w:ascii="宋体" w:hAnsi="宋体"/>
          <w:b/>
          <w:color w:val="000000"/>
          <w:sz w:val="32"/>
          <w:szCs w:val="32"/>
        </w:rPr>
        <w:t xml:space="preserve"> </w:t>
      </w:r>
      <w:r w:rsidRPr="00D66F4C">
        <w:rPr>
          <w:rFonts w:ascii="宋体" w:hAnsi="宋体" w:hint="eastAsia"/>
          <w:b/>
          <w:color w:val="000000"/>
          <w:sz w:val="32"/>
          <w:szCs w:val="32"/>
        </w:rPr>
        <w:t>达州市农业局</w:t>
      </w:r>
    </w:p>
    <w:p w:rsidR="000300CD" w:rsidRPr="00D66F4C" w:rsidRDefault="000300CD" w:rsidP="00B4715A">
      <w:pPr>
        <w:jc w:val="center"/>
        <w:rPr>
          <w:rFonts w:ascii="宋体"/>
          <w:b/>
          <w:color w:val="000000"/>
          <w:sz w:val="32"/>
          <w:szCs w:val="32"/>
        </w:rPr>
      </w:pPr>
    </w:p>
    <w:p w:rsidR="000300CD" w:rsidRPr="00D66F4C" w:rsidRDefault="000300CD" w:rsidP="00B4715A">
      <w:pPr>
        <w:jc w:val="center"/>
        <w:rPr>
          <w:rFonts w:ascii="宋体"/>
          <w:b/>
          <w:color w:val="000000"/>
          <w:sz w:val="32"/>
          <w:szCs w:val="32"/>
        </w:rPr>
      </w:pPr>
      <w:r w:rsidRPr="00D66F4C">
        <w:rPr>
          <w:rFonts w:ascii="宋体" w:hAnsi="宋体" w:hint="eastAsia"/>
          <w:b/>
          <w:color w:val="000000"/>
          <w:sz w:val="32"/>
          <w:szCs w:val="32"/>
        </w:rPr>
        <w:t>二〇一六年</w:t>
      </w:r>
      <w:r>
        <w:rPr>
          <w:rFonts w:ascii="宋体" w:hAnsi="宋体" w:hint="eastAsia"/>
          <w:b/>
          <w:color w:val="000000"/>
          <w:sz w:val="32"/>
          <w:szCs w:val="32"/>
        </w:rPr>
        <w:t>六</w:t>
      </w:r>
      <w:r w:rsidRPr="00D66F4C">
        <w:rPr>
          <w:rFonts w:ascii="宋体" w:hAnsi="宋体" w:hint="eastAsia"/>
          <w:b/>
          <w:color w:val="000000"/>
          <w:sz w:val="32"/>
          <w:szCs w:val="32"/>
        </w:rPr>
        <w:t>月</w:t>
      </w:r>
    </w:p>
    <w:p w:rsidR="000300CD" w:rsidRPr="00D66F4C" w:rsidRDefault="000300CD" w:rsidP="00B4715A">
      <w:pPr>
        <w:jc w:val="center"/>
        <w:rPr>
          <w:rFonts w:ascii="宋体"/>
          <w:b/>
          <w:color w:val="000000"/>
          <w:sz w:val="28"/>
          <w:szCs w:val="28"/>
        </w:rPr>
      </w:pPr>
    </w:p>
    <w:p w:rsidR="000300CD" w:rsidRPr="00D66F4C" w:rsidRDefault="000300CD" w:rsidP="00A82177">
      <w:pPr>
        <w:jc w:val="center"/>
        <w:rPr>
          <w:rFonts w:ascii="宋体"/>
          <w:b/>
          <w:color w:val="000000"/>
          <w:sz w:val="36"/>
          <w:szCs w:val="36"/>
        </w:rPr>
      </w:pPr>
    </w:p>
    <w:p w:rsidR="000300CD" w:rsidRPr="00D66F4C" w:rsidRDefault="000300CD" w:rsidP="00A82177">
      <w:pPr>
        <w:jc w:val="center"/>
        <w:rPr>
          <w:rFonts w:ascii="宋体"/>
          <w:b/>
          <w:color w:val="000000"/>
          <w:sz w:val="36"/>
          <w:szCs w:val="36"/>
        </w:rPr>
      </w:pPr>
      <w:r w:rsidRPr="00D66F4C">
        <w:rPr>
          <w:rFonts w:ascii="宋体" w:hAnsi="宋体" w:hint="eastAsia"/>
          <w:b/>
          <w:color w:val="000000"/>
          <w:sz w:val="36"/>
          <w:szCs w:val="36"/>
        </w:rPr>
        <w:t>目</w:t>
      </w:r>
      <w:r w:rsidRPr="00D66F4C">
        <w:rPr>
          <w:rFonts w:ascii="宋体" w:hAnsi="宋体"/>
          <w:b/>
          <w:color w:val="000000"/>
          <w:sz w:val="36"/>
          <w:szCs w:val="36"/>
        </w:rPr>
        <w:t xml:space="preserve"> </w:t>
      </w:r>
      <w:r w:rsidRPr="00D66F4C">
        <w:rPr>
          <w:rFonts w:ascii="宋体" w:hAnsi="宋体" w:hint="eastAsia"/>
          <w:b/>
          <w:color w:val="000000"/>
          <w:sz w:val="36"/>
          <w:szCs w:val="36"/>
        </w:rPr>
        <w:t>录</w:t>
      </w:r>
    </w:p>
    <w:p w:rsidR="000300CD" w:rsidRPr="00D66F4C" w:rsidRDefault="000300CD" w:rsidP="00A82177">
      <w:pPr>
        <w:jc w:val="center"/>
        <w:rPr>
          <w:rFonts w:ascii="宋体"/>
          <w:b/>
          <w:color w:val="000000"/>
          <w:sz w:val="28"/>
          <w:szCs w:val="28"/>
        </w:rPr>
      </w:pP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一、依据</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二、原则</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三、总体要求</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四、核实举证成果组织及提交</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五、论证核定组织</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六、论证核定流程</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七、论证核定技术要求</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（一）</w:t>
      </w:r>
      <w:r w:rsidRPr="00D66F4C">
        <w:rPr>
          <w:rFonts w:ascii="宋体" w:hAnsi="宋体"/>
          <w:b/>
          <w:color w:val="000000"/>
          <w:sz w:val="30"/>
          <w:szCs w:val="30"/>
        </w:rPr>
        <w:t>Y1</w:t>
      </w:r>
      <w:r w:rsidRPr="00D66F4C">
        <w:rPr>
          <w:rFonts w:ascii="宋体" w:hAnsi="宋体" w:hint="eastAsia"/>
          <w:b/>
          <w:color w:val="000000"/>
          <w:sz w:val="30"/>
          <w:szCs w:val="30"/>
        </w:rPr>
        <w:t>举证要求</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（二）</w:t>
      </w:r>
      <w:r w:rsidRPr="00D66F4C">
        <w:rPr>
          <w:rFonts w:ascii="宋体" w:hAnsi="宋体"/>
          <w:b/>
          <w:color w:val="000000"/>
          <w:sz w:val="30"/>
          <w:szCs w:val="30"/>
        </w:rPr>
        <w:t>G1</w:t>
      </w:r>
      <w:r w:rsidRPr="00D66F4C">
        <w:rPr>
          <w:rFonts w:ascii="宋体" w:hAnsi="宋体" w:hint="eastAsia"/>
          <w:b/>
          <w:color w:val="000000"/>
          <w:sz w:val="30"/>
          <w:szCs w:val="30"/>
        </w:rPr>
        <w:t>举证要求</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（三）</w:t>
      </w:r>
      <w:r w:rsidRPr="00D66F4C">
        <w:rPr>
          <w:rFonts w:ascii="宋体" w:hAnsi="宋体"/>
          <w:b/>
          <w:color w:val="000000"/>
          <w:sz w:val="30"/>
          <w:szCs w:val="30"/>
        </w:rPr>
        <w:t>Q1</w:t>
      </w:r>
      <w:r w:rsidRPr="00D66F4C">
        <w:rPr>
          <w:rFonts w:ascii="宋体" w:hAnsi="宋体" w:hint="eastAsia"/>
          <w:b/>
          <w:color w:val="000000"/>
          <w:sz w:val="30"/>
          <w:szCs w:val="30"/>
        </w:rPr>
        <w:t>举证要求</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八、论证核定意见反馈</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九、论证核定审核及划定任务下达</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hint="eastAsia"/>
          <w:b/>
          <w:color w:val="000000"/>
          <w:sz w:val="30"/>
          <w:szCs w:val="30"/>
        </w:rPr>
        <w:t>十、附件</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b/>
          <w:color w:val="000000"/>
          <w:sz w:val="30"/>
          <w:szCs w:val="30"/>
        </w:rPr>
        <w:t>1</w:t>
      </w:r>
      <w:r w:rsidRPr="00D66F4C">
        <w:rPr>
          <w:rFonts w:ascii="宋体" w:hAnsi="宋体" w:hint="eastAsia"/>
          <w:b/>
          <w:color w:val="000000"/>
          <w:sz w:val="30"/>
          <w:szCs w:val="30"/>
        </w:rPr>
        <w:t>、核实举证成果组织及提交要求</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b/>
          <w:color w:val="000000"/>
          <w:sz w:val="30"/>
          <w:szCs w:val="30"/>
        </w:rPr>
        <w:t>2</w:t>
      </w:r>
      <w:r w:rsidRPr="00D66F4C">
        <w:rPr>
          <w:rFonts w:ascii="宋体" w:hAnsi="宋体" w:hint="eastAsia"/>
          <w:b/>
          <w:color w:val="000000"/>
          <w:sz w:val="30"/>
          <w:szCs w:val="30"/>
        </w:rPr>
        <w:t>、举证材料分类及编码</w:t>
      </w:r>
    </w:p>
    <w:p w:rsidR="000300CD" w:rsidRPr="00D66F4C" w:rsidRDefault="000300CD" w:rsidP="00CE1732">
      <w:pPr>
        <w:spacing w:line="480" w:lineRule="auto"/>
        <w:ind w:firstLineChars="200" w:firstLine="31680"/>
        <w:jc w:val="left"/>
        <w:rPr>
          <w:rFonts w:ascii="宋体"/>
          <w:b/>
          <w:color w:val="000000"/>
          <w:sz w:val="30"/>
          <w:szCs w:val="30"/>
        </w:rPr>
      </w:pPr>
      <w:r w:rsidRPr="00D66F4C">
        <w:rPr>
          <w:rFonts w:ascii="宋体" w:hAnsi="宋体"/>
          <w:b/>
          <w:color w:val="000000"/>
          <w:sz w:val="30"/>
          <w:szCs w:val="30"/>
        </w:rPr>
        <w:t>3</w:t>
      </w:r>
      <w:r w:rsidRPr="00D66F4C">
        <w:rPr>
          <w:rFonts w:ascii="宋体" w:hAnsi="宋体" w:hint="eastAsia"/>
          <w:b/>
          <w:color w:val="000000"/>
          <w:sz w:val="30"/>
          <w:szCs w:val="30"/>
        </w:rPr>
        <w:t>、核实举证成果汇交数据说明</w:t>
      </w:r>
    </w:p>
    <w:p w:rsidR="000300CD" w:rsidRPr="00D66F4C" w:rsidRDefault="000300CD" w:rsidP="00A82177">
      <w:pPr>
        <w:jc w:val="center"/>
        <w:rPr>
          <w:rFonts w:ascii="宋体"/>
          <w:b/>
          <w:color w:val="000000"/>
          <w:sz w:val="28"/>
          <w:szCs w:val="28"/>
        </w:rPr>
      </w:pPr>
    </w:p>
    <w:p w:rsidR="000300CD" w:rsidRPr="00D66F4C" w:rsidRDefault="000300CD" w:rsidP="00D65EC9">
      <w:pPr>
        <w:widowControl/>
        <w:jc w:val="left"/>
        <w:rPr>
          <w:b/>
          <w:color w:val="000000"/>
        </w:rPr>
      </w:pPr>
      <w:r w:rsidRPr="00D66F4C">
        <w:rPr>
          <w:rFonts w:ascii="宋体"/>
          <w:b/>
          <w:color w:val="000000"/>
          <w:sz w:val="28"/>
          <w:szCs w:val="28"/>
        </w:rPr>
        <w:br w:type="page"/>
      </w:r>
    </w:p>
    <w:p w:rsidR="000300CD" w:rsidRPr="00D66F4C" w:rsidRDefault="000300CD" w:rsidP="00CE1732">
      <w:pPr>
        <w:pStyle w:val="TOC1"/>
        <w:ind w:firstLine="31680"/>
        <w:rPr>
          <w:color w:val="000000"/>
        </w:rPr>
      </w:pPr>
      <w:r w:rsidRPr="00D66F4C">
        <w:rPr>
          <w:rFonts w:hint="eastAsia"/>
          <w:color w:val="000000"/>
        </w:rPr>
        <w:t>为做好我市重点地区、重点部位特别是城镇周边永久基本农田划定初步任务核实举证的论证核定工作，制定本导则。本导则主要针对由市级负责的</w:t>
      </w:r>
      <w:r w:rsidRPr="00D66F4C">
        <w:rPr>
          <w:color w:val="000000"/>
        </w:rPr>
        <w:t>5</w:t>
      </w:r>
      <w:r w:rsidRPr="00D66F4C">
        <w:rPr>
          <w:rFonts w:hint="eastAsia"/>
          <w:color w:val="000000"/>
        </w:rPr>
        <w:t>个县（市）城镇周边永久基本农田划定论证核定。</w:t>
      </w:r>
    </w:p>
    <w:p w:rsidR="000300CD" w:rsidRPr="00D66F4C" w:rsidRDefault="000300CD" w:rsidP="00CE1732">
      <w:pPr>
        <w:pStyle w:val="Heading1"/>
        <w:numPr>
          <w:ilvl w:val="0"/>
          <w:numId w:val="0"/>
        </w:numPr>
        <w:spacing w:before="156" w:after="156"/>
        <w:ind w:left="31680" w:hangingChars="134" w:firstLine="31680"/>
        <w:rPr>
          <w:rFonts w:ascii="宋体" w:eastAsia="宋体" w:hAnsi="宋体"/>
          <w:b/>
          <w:sz w:val="32"/>
          <w:szCs w:val="32"/>
        </w:rPr>
      </w:pPr>
      <w:r w:rsidRPr="00D66F4C">
        <w:rPr>
          <w:rFonts w:ascii="宋体" w:eastAsia="宋体" w:hAnsi="宋体" w:hint="eastAsia"/>
          <w:b/>
          <w:sz w:val="32"/>
          <w:szCs w:val="32"/>
        </w:rPr>
        <w:t>一、依据</w:t>
      </w:r>
    </w:p>
    <w:p w:rsidR="000300CD" w:rsidRPr="00D66F4C" w:rsidRDefault="000300CD" w:rsidP="00A82177">
      <w:pPr>
        <w:jc w:val="left"/>
        <w:rPr>
          <w:rFonts w:ascii="宋体"/>
          <w:b/>
          <w:color w:val="000000"/>
          <w:sz w:val="28"/>
          <w:szCs w:val="28"/>
        </w:rPr>
      </w:pPr>
      <w:r w:rsidRPr="00D66F4C">
        <w:rPr>
          <w:rFonts w:ascii="宋体" w:hAnsi="宋体"/>
          <w:b/>
          <w:color w:val="000000"/>
          <w:sz w:val="28"/>
          <w:szCs w:val="28"/>
        </w:rPr>
        <w:t xml:space="preserve">    </w:t>
      </w:r>
      <w:r w:rsidRPr="00D66F4C">
        <w:rPr>
          <w:rFonts w:ascii="宋体" w:hAnsi="宋体" w:hint="eastAsia"/>
          <w:b/>
          <w:color w:val="000000"/>
          <w:sz w:val="28"/>
          <w:szCs w:val="28"/>
        </w:rPr>
        <w:t>（一）规划</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w:t>
      </w:r>
      <w:r w:rsidRPr="00D66F4C">
        <w:rPr>
          <w:rFonts w:ascii="宋体" w:hAnsi="宋体" w:hint="eastAsia"/>
          <w:color w:val="000000"/>
          <w:sz w:val="28"/>
          <w:szCs w:val="28"/>
        </w:rPr>
        <w:t>、《四川省主体功能区规划》；</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w:t>
      </w:r>
      <w:r w:rsidRPr="00D66F4C">
        <w:rPr>
          <w:rFonts w:ascii="宋体" w:hAnsi="宋体" w:hint="eastAsia"/>
          <w:color w:val="000000"/>
          <w:sz w:val="28"/>
          <w:szCs w:val="28"/>
        </w:rPr>
        <w:t>、《四川省新型城镇化规划（</w:t>
      </w:r>
      <w:r w:rsidRPr="00D66F4C">
        <w:rPr>
          <w:rFonts w:ascii="宋体" w:hAnsi="宋体"/>
          <w:color w:val="000000"/>
          <w:sz w:val="28"/>
          <w:szCs w:val="28"/>
        </w:rPr>
        <w:t>2014—2020</w:t>
      </w:r>
      <w:r w:rsidRPr="00D66F4C">
        <w:rPr>
          <w:rFonts w:ascii="宋体" w:hAnsi="宋体" w:hint="eastAsia"/>
          <w:color w:val="000000"/>
          <w:sz w:val="28"/>
          <w:szCs w:val="28"/>
        </w:rPr>
        <w:t>年）》；</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3</w:t>
      </w:r>
      <w:r w:rsidRPr="00D66F4C">
        <w:rPr>
          <w:rFonts w:ascii="宋体" w:hAnsi="宋体" w:hint="eastAsia"/>
          <w:color w:val="000000"/>
          <w:sz w:val="28"/>
          <w:szCs w:val="28"/>
        </w:rPr>
        <w:t>、市、县级土地利用总体规划及其局部调整后的规划成果；</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4</w:t>
      </w:r>
      <w:r w:rsidRPr="00D66F4C">
        <w:rPr>
          <w:rFonts w:ascii="宋体" w:hAnsi="宋体" w:hint="eastAsia"/>
          <w:color w:val="000000"/>
          <w:sz w:val="28"/>
          <w:szCs w:val="28"/>
        </w:rPr>
        <w:t>、城市总体规划；</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color w:val="000000"/>
          <w:sz w:val="28"/>
          <w:szCs w:val="28"/>
        </w:rPr>
        <w:t>5</w:t>
      </w:r>
      <w:r w:rsidRPr="00D66F4C">
        <w:rPr>
          <w:rFonts w:ascii="宋体" w:hAnsi="宋体" w:hint="eastAsia"/>
          <w:color w:val="000000"/>
          <w:sz w:val="28"/>
          <w:szCs w:val="28"/>
        </w:rPr>
        <w:t>、《达州市“十三五”规划纲要》。</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b/>
          <w:color w:val="000000"/>
          <w:sz w:val="28"/>
          <w:szCs w:val="28"/>
        </w:rPr>
        <w:t>（二）计划</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近</w:t>
      </w:r>
      <w:r w:rsidRPr="00D66F4C">
        <w:rPr>
          <w:rFonts w:ascii="宋体" w:hAnsi="宋体"/>
          <w:color w:val="000000"/>
          <w:sz w:val="28"/>
          <w:szCs w:val="28"/>
        </w:rPr>
        <w:t>5</w:t>
      </w:r>
      <w:r w:rsidRPr="00D66F4C">
        <w:rPr>
          <w:rFonts w:ascii="宋体" w:hAnsi="宋体" w:hint="eastAsia"/>
          <w:color w:val="000000"/>
          <w:sz w:val="28"/>
          <w:szCs w:val="28"/>
        </w:rPr>
        <w:t>年县级土地利用年度计划。</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b/>
          <w:color w:val="000000"/>
          <w:sz w:val="28"/>
          <w:szCs w:val="28"/>
        </w:rPr>
        <w:t>（三）文件</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w:t>
      </w:r>
      <w:r w:rsidRPr="00D66F4C">
        <w:rPr>
          <w:rFonts w:ascii="宋体" w:hAnsi="宋体" w:hint="eastAsia"/>
          <w:color w:val="000000"/>
          <w:sz w:val="28"/>
          <w:szCs w:val="28"/>
        </w:rPr>
        <w:t>、国土资源部</w:t>
      </w:r>
      <w:r w:rsidRPr="00D66F4C">
        <w:rPr>
          <w:rFonts w:ascii="宋体" w:hAnsi="宋体"/>
          <w:color w:val="000000"/>
          <w:sz w:val="28"/>
          <w:szCs w:val="28"/>
        </w:rPr>
        <w:t xml:space="preserve"> </w:t>
      </w:r>
      <w:r w:rsidRPr="00D66F4C">
        <w:rPr>
          <w:rFonts w:ascii="宋体" w:hAnsi="宋体" w:hint="eastAsia"/>
          <w:color w:val="000000"/>
          <w:sz w:val="28"/>
          <w:szCs w:val="28"/>
        </w:rPr>
        <w:t>农业部《关于进一步做好永久基本农田划定工作的通知》（国土资发〔</w:t>
      </w:r>
      <w:r w:rsidRPr="00D66F4C">
        <w:rPr>
          <w:rFonts w:ascii="宋体" w:hAnsi="宋体"/>
          <w:color w:val="000000"/>
          <w:sz w:val="28"/>
          <w:szCs w:val="28"/>
        </w:rPr>
        <w:t>2014</w:t>
      </w:r>
      <w:r w:rsidRPr="00D66F4C">
        <w:rPr>
          <w:rFonts w:ascii="宋体" w:hAnsi="宋体" w:hint="eastAsia"/>
          <w:color w:val="000000"/>
          <w:sz w:val="28"/>
          <w:szCs w:val="28"/>
        </w:rPr>
        <w:t>〕</w:t>
      </w:r>
      <w:r w:rsidRPr="00D66F4C">
        <w:rPr>
          <w:rFonts w:ascii="宋体" w:hAnsi="宋体"/>
          <w:color w:val="000000"/>
          <w:sz w:val="28"/>
          <w:szCs w:val="28"/>
        </w:rPr>
        <w:t>128</w:t>
      </w:r>
      <w:r w:rsidRPr="00D66F4C">
        <w:rPr>
          <w:rFonts w:ascii="宋体" w:hAnsi="宋体" w:hint="eastAsia"/>
          <w:color w:val="000000"/>
          <w:sz w:val="28"/>
          <w:szCs w:val="28"/>
        </w:rPr>
        <w:t>号）；</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w:t>
      </w:r>
      <w:r w:rsidRPr="00D66F4C">
        <w:rPr>
          <w:rFonts w:ascii="宋体" w:hAnsi="宋体" w:hint="eastAsia"/>
          <w:color w:val="000000"/>
          <w:sz w:val="28"/>
          <w:szCs w:val="28"/>
        </w:rPr>
        <w:t>、国土资源部办公厅</w:t>
      </w:r>
      <w:r w:rsidRPr="00D66F4C">
        <w:rPr>
          <w:rFonts w:ascii="宋体" w:hAnsi="宋体"/>
          <w:color w:val="000000"/>
          <w:sz w:val="28"/>
          <w:szCs w:val="28"/>
        </w:rPr>
        <w:t xml:space="preserve"> </w:t>
      </w:r>
      <w:r w:rsidRPr="00D66F4C">
        <w:rPr>
          <w:rFonts w:ascii="宋体" w:hAnsi="宋体" w:hint="eastAsia"/>
          <w:color w:val="000000"/>
          <w:sz w:val="28"/>
          <w:szCs w:val="28"/>
        </w:rPr>
        <w:t>农业部办公厅《关于切实做好</w:t>
      </w:r>
      <w:r w:rsidRPr="00D66F4C">
        <w:rPr>
          <w:rFonts w:ascii="宋体" w:hAnsi="宋体"/>
          <w:color w:val="000000"/>
          <w:sz w:val="28"/>
          <w:szCs w:val="28"/>
        </w:rPr>
        <w:t>106</w:t>
      </w:r>
      <w:r w:rsidRPr="00D66F4C">
        <w:rPr>
          <w:rFonts w:ascii="宋体" w:hAnsi="宋体" w:hint="eastAsia"/>
          <w:color w:val="000000"/>
          <w:sz w:val="28"/>
          <w:szCs w:val="28"/>
        </w:rPr>
        <w:t>个重点城市周边永久基本农田划定工作有关事项的通知》</w:t>
      </w:r>
      <w:r w:rsidRPr="00D66F4C">
        <w:rPr>
          <w:rFonts w:ascii="宋体" w:hAnsi="宋体"/>
          <w:color w:val="000000"/>
          <w:sz w:val="28"/>
          <w:szCs w:val="28"/>
        </w:rPr>
        <w:t>(</w:t>
      </w:r>
      <w:r w:rsidRPr="00D66F4C">
        <w:rPr>
          <w:rFonts w:ascii="宋体" w:hAnsi="宋体" w:hint="eastAsia"/>
          <w:color w:val="000000"/>
          <w:sz w:val="28"/>
          <w:szCs w:val="28"/>
        </w:rPr>
        <w:t>国土资厅发〔</w:t>
      </w:r>
      <w:r w:rsidRPr="00D66F4C">
        <w:rPr>
          <w:rFonts w:ascii="宋体" w:hAnsi="宋体"/>
          <w:color w:val="000000"/>
          <w:sz w:val="28"/>
          <w:szCs w:val="28"/>
        </w:rPr>
        <w:t>2015</w:t>
      </w:r>
      <w:r w:rsidRPr="00D66F4C">
        <w:rPr>
          <w:rFonts w:ascii="宋体" w:hAnsi="宋体" w:hint="eastAsia"/>
          <w:color w:val="000000"/>
          <w:sz w:val="28"/>
          <w:szCs w:val="28"/>
        </w:rPr>
        <w:t>〕</w:t>
      </w:r>
      <w:r w:rsidRPr="00D66F4C">
        <w:rPr>
          <w:rFonts w:ascii="宋体" w:hAnsi="宋体"/>
          <w:color w:val="000000"/>
          <w:sz w:val="28"/>
          <w:szCs w:val="28"/>
        </w:rPr>
        <w:t>14</w:t>
      </w:r>
      <w:r w:rsidRPr="00D66F4C">
        <w:rPr>
          <w:rFonts w:ascii="宋体" w:hAnsi="宋体" w:hint="eastAsia"/>
          <w:color w:val="000000"/>
          <w:sz w:val="28"/>
          <w:szCs w:val="28"/>
        </w:rPr>
        <w:t>号</w:t>
      </w:r>
      <w:r w:rsidRPr="00D66F4C">
        <w:rPr>
          <w:rFonts w:ascii="宋体" w:hAnsi="宋体"/>
          <w:color w:val="000000"/>
          <w:sz w:val="28"/>
          <w:szCs w:val="28"/>
        </w:rPr>
        <w:t>)</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3</w:t>
      </w:r>
      <w:r w:rsidRPr="00D66F4C">
        <w:rPr>
          <w:rFonts w:ascii="宋体" w:hAnsi="宋体" w:hint="eastAsia"/>
          <w:color w:val="000000"/>
          <w:sz w:val="28"/>
          <w:szCs w:val="28"/>
        </w:rPr>
        <w:t>、四川省国土资源厅</w:t>
      </w:r>
      <w:r w:rsidRPr="00D66F4C">
        <w:rPr>
          <w:rFonts w:ascii="宋体" w:hAnsi="宋体"/>
          <w:color w:val="000000"/>
          <w:sz w:val="28"/>
          <w:szCs w:val="28"/>
        </w:rPr>
        <w:t xml:space="preserve"> </w:t>
      </w:r>
      <w:r w:rsidRPr="00D66F4C">
        <w:rPr>
          <w:rFonts w:ascii="宋体" w:hAnsi="宋体" w:hint="eastAsia"/>
          <w:color w:val="000000"/>
          <w:sz w:val="28"/>
          <w:szCs w:val="28"/>
        </w:rPr>
        <w:t>四川省农业厅《关于转发</w:t>
      </w:r>
      <w:r w:rsidRPr="00D66F4C">
        <w:rPr>
          <w:rFonts w:ascii="宋体" w:hAnsi="宋体"/>
          <w:color w:val="000000"/>
          <w:sz w:val="28"/>
          <w:szCs w:val="28"/>
        </w:rPr>
        <w:t>&lt;</w:t>
      </w:r>
      <w:r w:rsidRPr="00D66F4C">
        <w:rPr>
          <w:rFonts w:ascii="宋体" w:hAnsi="宋体" w:hint="eastAsia"/>
          <w:color w:val="000000"/>
          <w:sz w:val="28"/>
          <w:szCs w:val="28"/>
        </w:rPr>
        <w:t>国土资源部、农业部进一步做好永久基本农田划定工作的通知</w:t>
      </w:r>
      <w:r w:rsidRPr="00D66F4C">
        <w:rPr>
          <w:rFonts w:ascii="宋体" w:hAnsi="宋体"/>
          <w:color w:val="000000"/>
          <w:sz w:val="28"/>
          <w:szCs w:val="28"/>
        </w:rPr>
        <w:t>&gt;</w:t>
      </w:r>
      <w:r w:rsidRPr="00D66F4C">
        <w:rPr>
          <w:rFonts w:ascii="宋体" w:hAnsi="宋体" w:hint="eastAsia"/>
          <w:color w:val="000000"/>
          <w:sz w:val="28"/>
          <w:szCs w:val="28"/>
        </w:rPr>
        <w:t>的通知》（川国土资发〔</w:t>
      </w:r>
      <w:r w:rsidRPr="00D66F4C">
        <w:rPr>
          <w:rFonts w:ascii="宋体" w:hAnsi="宋体"/>
          <w:color w:val="000000"/>
          <w:sz w:val="28"/>
          <w:szCs w:val="28"/>
        </w:rPr>
        <w:t>2014</w:t>
      </w:r>
      <w:r w:rsidRPr="00D66F4C">
        <w:rPr>
          <w:rFonts w:ascii="宋体" w:hAnsi="宋体" w:hint="eastAsia"/>
          <w:color w:val="000000"/>
          <w:sz w:val="28"/>
          <w:szCs w:val="28"/>
        </w:rPr>
        <w:t>〕</w:t>
      </w:r>
      <w:r w:rsidRPr="00D66F4C">
        <w:rPr>
          <w:rFonts w:ascii="宋体" w:hAnsi="宋体"/>
          <w:color w:val="000000"/>
          <w:sz w:val="28"/>
          <w:szCs w:val="28"/>
        </w:rPr>
        <w:t>88</w:t>
      </w:r>
      <w:r w:rsidRPr="00D66F4C">
        <w:rPr>
          <w:rFonts w:ascii="宋体" w:hAnsi="宋体" w:hint="eastAsia"/>
          <w:color w:val="000000"/>
          <w:sz w:val="28"/>
          <w:szCs w:val="28"/>
        </w:rPr>
        <w:t>号）；</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4</w:t>
      </w:r>
      <w:r w:rsidRPr="00D66F4C">
        <w:rPr>
          <w:rFonts w:ascii="宋体" w:hAnsi="宋体" w:hint="eastAsia"/>
          <w:color w:val="000000"/>
          <w:sz w:val="28"/>
          <w:szCs w:val="28"/>
        </w:rPr>
        <w:t>、四川省国土资源厅</w:t>
      </w:r>
      <w:r w:rsidRPr="00D66F4C">
        <w:rPr>
          <w:rFonts w:ascii="宋体" w:hAnsi="宋体"/>
          <w:color w:val="000000"/>
          <w:sz w:val="28"/>
          <w:szCs w:val="28"/>
        </w:rPr>
        <w:t xml:space="preserve"> </w:t>
      </w:r>
      <w:r w:rsidRPr="00D66F4C">
        <w:rPr>
          <w:rFonts w:ascii="宋体" w:hAnsi="宋体" w:hint="eastAsia"/>
          <w:color w:val="000000"/>
          <w:sz w:val="28"/>
          <w:szCs w:val="28"/>
        </w:rPr>
        <w:t>四川省农业厅《关于加快开展城镇周边永久基本农田划定论证核定统筹推进全省永久基本农田划定工作的通知》（川国土资发〔</w:t>
      </w:r>
      <w:r w:rsidRPr="00D66F4C">
        <w:rPr>
          <w:rFonts w:ascii="宋体" w:hAnsi="宋体"/>
          <w:color w:val="000000"/>
          <w:sz w:val="28"/>
          <w:szCs w:val="28"/>
        </w:rPr>
        <w:t>2016</w:t>
      </w:r>
      <w:r w:rsidRPr="00D66F4C">
        <w:rPr>
          <w:rFonts w:ascii="宋体" w:hAnsi="宋体" w:hint="eastAsia"/>
          <w:color w:val="000000"/>
          <w:sz w:val="28"/>
          <w:szCs w:val="28"/>
        </w:rPr>
        <w:t>〕</w:t>
      </w:r>
      <w:r w:rsidRPr="00D66F4C">
        <w:rPr>
          <w:rFonts w:ascii="宋体" w:hAnsi="宋体"/>
          <w:color w:val="000000"/>
          <w:sz w:val="28"/>
          <w:szCs w:val="28"/>
        </w:rPr>
        <w:t>73</w:t>
      </w:r>
      <w:r>
        <w:rPr>
          <w:rFonts w:ascii="宋体" w:hAnsi="宋体" w:hint="eastAsia"/>
          <w:color w:val="000000"/>
          <w:sz w:val="28"/>
          <w:szCs w:val="28"/>
        </w:rPr>
        <w:t>号）；</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color w:val="000000"/>
          <w:sz w:val="28"/>
          <w:szCs w:val="28"/>
        </w:rPr>
        <w:t>5</w:t>
      </w:r>
      <w:r w:rsidRPr="00D66F4C">
        <w:rPr>
          <w:rFonts w:ascii="宋体" w:hAnsi="宋体" w:hint="eastAsia"/>
          <w:color w:val="000000"/>
          <w:sz w:val="28"/>
          <w:szCs w:val="28"/>
        </w:rPr>
        <w:t>、达州市国土资源局</w:t>
      </w:r>
      <w:r w:rsidRPr="00D66F4C">
        <w:rPr>
          <w:rFonts w:ascii="宋体" w:hAnsi="宋体"/>
          <w:color w:val="000000"/>
          <w:sz w:val="28"/>
          <w:szCs w:val="28"/>
        </w:rPr>
        <w:t xml:space="preserve"> </w:t>
      </w:r>
      <w:r w:rsidRPr="00D66F4C">
        <w:rPr>
          <w:rFonts w:ascii="宋体" w:hAnsi="宋体" w:hint="eastAsia"/>
          <w:color w:val="000000"/>
          <w:sz w:val="28"/>
          <w:szCs w:val="28"/>
        </w:rPr>
        <w:t>达州市农业局《关于印发</w:t>
      </w:r>
      <w:r w:rsidRPr="00D66F4C">
        <w:rPr>
          <w:rFonts w:ascii="宋体" w:hAnsi="宋体"/>
          <w:color w:val="000000"/>
          <w:sz w:val="28"/>
          <w:szCs w:val="28"/>
        </w:rPr>
        <w:t>&lt;</w:t>
      </w:r>
      <w:r w:rsidRPr="00D66F4C">
        <w:rPr>
          <w:rFonts w:ascii="宋体" w:hAnsi="宋体" w:hint="eastAsia"/>
          <w:color w:val="000000"/>
          <w:sz w:val="28"/>
          <w:szCs w:val="28"/>
        </w:rPr>
        <w:t>达州市重点地区重点部位永久基本农田划定实施方案</w:t>
      </w:r>
      <w:r w:rsidRPr="00D66F4C">
        <w:rPr>
          <w:rFonts w:ascii="宋体" w:hAnsi="宋体"/>
          <w:color w:val="000000"/>
          <w:sz w:val="28"/>
          <w:szCs w:val="28"/>
        </w:rPr>
        <w:t>&gt;</w:t>
      </w:r>
      <w:r w:rsidRPr="00D66F4C">
        <w:rPr>
          <w:rFonts w:ascii="宋体" w:hAnsi="宋体" w:hint="eastAsia"/>
          <w:color w:val="000000"/>
          <w:sz w:val="28"/>
          <w:szCs w:val="28"/>
        </w:rPr>
        <w:t>下达初步任务的通知》（达市国土资发〔</w:t>
      </w:r>
      <w:r w:rsidRPr="00D66F4C">
        <w:rPr>
          <w:rFonts w:ascii="宋体" w:hAnsi="宋体"/>
          <w:color w:val="000000"/>
          <w:sz w:val="28"/>
          <w:szCs w:val="28"/>
        </w:rPr>
        <w:t>2015</w:t>
      </w:r>
      <w:r w:rsidRPr="00D66F4C">
        <w:rPr>
          <w:rFonts w:ascii="宋体" w:hAnsi="宋体" w:hint="eastAsia"/>
          <w:color w:val="000000"/>
          <w:sz w:val="28"/>
          <w:szCs w:val="28"/>
        </w:rPr>
        <w:t>〕</w:t>
      </w:r>
      <w:r w:rsidRPr="00D66F4C">
        <w:rPr>
          <w:rFonts w:ascii="宋体" w:hAnsi="宋体"/>
          <w:color w:val="000000"/>
          <w:sz w:val="28"/>
          <w:szCs w:val="28"/>
        </w:rPr>
        <w:t>85</w:t>
      </w:r>
      <w:r w:rsidRPr="00D66F4C">
        <w:rPr>
          <w:rFonts w:ascii="宋体" w:hAnsi="宋体" w:hint="eastAsia"/>
          <w:color w:val="000000"/>
          <w:sz w:val="28"/>
          <w:szCs w:val="28"/>
        </w:rPr>
        <w:t>号）</w:t>
      </w:r>
      <w:r>
        <w:rPr>
          <w:rFonts w:ascii="宋体" w:hAnsi="宋体" w:hint="eastAsia"/>
          <w:color w:val="000000"/>
          <w:sz w:val="28"/>
          <w:szCs w:val="28"/>
        </w:rPr>
        <w:t>。</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b/>
          <w:color w:val="000000"/>
          <w:sz w:val="28"/>
          <w:szCs w:val="28"/>
        </w:rPr>
        <w:t>（四）技术标准</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《基本农田划定技术规程》</w:t>
      </w:r>
      <w:r w:rsidRPr="00D66F4C">
        <w:rPr>
          <w:rFonts w:ascii="仿宋_GB2312" w:eastAsia="仿宋_GB2312" w:hAnsi="宋体" w:cs="宋体" w:hint="eastAsia"/>
          <w:bCs/>
          <w:color w:val="000000"/>
          <w:kern w:val="0"/>
          <w:sz w:val="28"/>
          <w:szCs w:val="28"/>
        </w:rPr>
        <w:t>（</w:t>
      </w:r>
      <w:r w:rsidRPr="00D66F4C">
        <w:rPr>
          <w:rFonts w:ascii="仿宋_GB2312" w:eastAsia="仿宋_GB2312" w:hAnsi="宋体" w:cs="宋体"/>
          <w:bCs/>
          <w:color w:val="000000"/>
          <w:kern w:val="0"/>
          <w:sz w:val="28"/>
          <w:szCs w:val="28"/>
        </w:rPr>
        <w:t>TD/T 1032-2011</w:t>
      </w:r>
      <w:r w:rsidRPr="00D66F4C">
        <w:rPr>
          <w:rFonts w:ascii="仿宋_GB2312" w:eastAsia="仿宋_GB2312" w:hAnsi="宋体" w:cs="宋体" w:hint="eastAsia"/>
          <w:bCs/>
          <w:color w:val="000000"/>
          <w:kern w:val="0"/>
          <w:sz w:val="28"/>
          <w:szCs w:val="28"/>
        </w:rPr>
        <w:t>）</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b/>
          <w:color w:val="000000"/>
          <w:sz w:val="28"/>
          <w:szCs w:val="28"/>
        </w:rPr>
        <w:t>（五）评价</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耕地质量等级评定结果、各类土地利用节约集约评价结果。</w:t>
      </w:r>
    </w:p>
    <w:p w:rsidR="000300CD" w:rsidRPr="00D66F4C" w:rsidRDefault="000300CD" w:rsidP="00CE1732">
      <w:pPr>
        <w:pStyle w:val="Heading1"/>
        <w:numPr>
          <w:ilvl w:val="0"/>
          <w:numId w:val="0"/>
        </w:numPr>
        <w:spacing w:before="156" w:after="156"/>
        <w:ind w:leftChars="25" w:left="31680" w:hangingChars="134" w:firstLine="31680"/>
        <w:rPr>
          <w:rFonts w:ascii="宋体" w:eastAsia="宋体" w:hAnsi="宋体"/>
          <w:b/>
          <w:sz w:val="32"/>
          <w:szCs w:val="32"/>
        </w:rPr>
      </w:pPr>
      <w:r w:rsidRPr="00D66F4C">
        <w:rPr>
          <w:rFonts w:ascii="宋体" w:eastAsia="宋体" w:hAnsi="宋体" w:hint="eastAsia"/>
          <w:b/>
          <w:sz w:val="32"/>
          <w:szCs w:val="32"/>
        </w:rPr>
        <w:t>二、原则</w:t>
      </w:r>
    </w:p>
    <w:p w:rsidR="000300CD" w:rsidRPr="00D66F4C" w:rsidRDefault="000300CD" w:rsidP="00D4398B">
      <w:pPr>
        <w:ind w:firstLine="643"/>
        <w:rPr>
          <w:rFonts w:ascii="宋体"/>
          <w:b/>
          <w:color w:val="000000"/>
          <w:sz w:val="28"/>
          <w:szCs w:val="28"/>
        </w:rPr>
      </w:pPr>
      <w:r w:rsidRPr="00D66F4C">
        <w:rPr>
          <w:rFonts w:ascii="宋体" w:hAnsi="宋体" w:hint="eastAsia"/>
          <w:b/>
          <w:color w:val="000000"/>
          <w:sz w:val="28"/>
          <w:szCs w:val="28"/>
        </w:rPr>
        <w:t>（一）保护优先。</w:t>
      </w:r>
      <w:r w:rsidRPr="00D66F4C">
        <w:rPr>
          <w:rFonts w:ascii="宋体" w:hAnsi="宋体" w:hint="eastAsia"/>
          <w:color w:val="000000"/>
          <w:sz w:val="28"/>
          <w:szCs w:val="28"/>
        </w:rPr>
        <w:t>以土地利用总体规划确定的管制分区为基础，按照允许建设区“鼓励划”、有条件建设区“挤压划”、限制建设区和禁止建设区“应划尽划”的要求，将城市周边易被占用的优质耕地、建成的高标准基本农田优先划为永久基本农田。</w:t>
      </w:r>
    </w:p>
    <w:p w:rsidR="000300CD" w:rsidRPr="00D66F4C" w:rsidRDefault="000300CD" w:rsidP="00D4398B">
      <w:pPr>
        <w:ind w:firstLine="643"/>
        <w:rPr>
          <w:rFonts w:ascii="宋体"/>
          <w:b/>
          <w:color w:val="000000"/>
          <w:sz w:val="28"/>
          <w:szCs w:val="28"/>
        </w:rPr>
      </w:pPr>
      <w:r w:rsidRPr="00D66F4C">
        <w:rPr>
          <w:rFonts w:ascii="宋体" w:hAnsi="宋体" w:hint="eastAsia"/>
          <w:b/>
          <w:color w:val="000000"/>
          <w:sz w:val="28"/>
          <w:szCs w:val="28"/>
        </w:rPr>
        <w:t>（二）合理预留。</w:t>
      </w:r>
      <w:r w:rsidRPr="00D66F4C">
        <w:rPr>
          <w:rFonts w:ascii="宋体" w:hAnsi="宋体" w:hint="eastAsia"/>
          <w:color w:val="000000"/>
          <w:sz w:val="28"/>
          <w:szCs w:val="28"/>
        </w:rPr>
        <w:t>根据土地利用总体规划对各类土地的布局安排及执行情况，结合国民经济“十三五”规划，综合考虑城市自然条件、经济社会发展现状、土地利用与管理特别是土地节约集约利用情况等因素，合理预留“十三五”期间新增建设用地空间，引导城镇有序健康发展。</w:t>
      </w:r>
    </w:p>
    <w:p w:rsidR="000300CD" w:rsidRPr="00D66F4C" w:rsidRDefault="000300CD" w:rsidP="00D4398B">
      <w:pPr>
        <w:jc w:val="left"/>
        <w:rPr>
          <w:rFonts w:ascii="宋体"/>
          <w:color w:val="000000"/>
          <w:sz w:val="28"/>
          <w:szCs w:val="28"/>
        </w:rPr>
      </w:pPr>
      <w:r w:rsidRPr="00D66F4C">
        <w:rPr>
          <w:rFonts w:ascii="宋体" w:hAnsi="宋体"/>
          <w:b/>
          <w:color w:val="000000"/>
          <w:sz w:val="28"/>
          <w:szCs w:val="28"/>
        </w:rPr>
        <w:t xml:space="preserve">    </w:t>
      </w:r>
      <w:r w:rsidRPr="00D66F4C">
        <w:rPr>
          <w:rFonts w:ascii="宋体" w:hAnsi="宋体" w:hint="eastAsia"/>
          <w:b/>
          <w:color w:val="000000"/>
          <w:sz w:val="28"/>
          <w:szCs w:val="28"/>
        </w:rPr>
        <w:t>（三）实事求是。</w:t>
      </w:r>
      <w:r w:rsidRPr="00D66F4C">
        <w:rPr>
          <w:rFonts w:ascii="宋体" w:hAnsi="宋体" w:hint="eastAsia"/>
          <w:color w:val="000000"/>
          <w:sz w:val="28"/>
          <w:szCs w:val="28"/>
        </w:rPr>
        <w:t>充分考虑城市周边已有基本农田划定情况，两局下发的初步任务及其在各管制分区的分布情况，综合论证、实事求是提出划定任务的审核意见。</w:t>
      </w:r>
    </w:p>
    <w:p w:rsidR="000300CD" w:rsidRPr="00D66F4C" w:rsidRDefault="000300CD" w:rsidP="00D4398B">
      <w:pPr>
        <w:jc w:val="left"/>
        <w:rPr>
          <w:rFonts w:ascii="宋体"/>
          <w:color w:val="000000"/>
          <w:sz w:val="28"/>
          <w:szCs w:val="28"/>
        </w:rPr>
      </w:pPr>
      <w:r w:rsidRPr="00D66F4C">
        <w:rPr>
          <w:rFonts w:ascii="宋体" w:hAnsi="宋体"/>
          <w:color w:val="000000"/>
          <w:sz w:val="28"/>
          <w:szCs w:val="28"/>
        </w:rPr>
        <w:t xml:space="preserve">    </w:t>
      </w:r>
      <w:r w:rsidRPr="00D66F4C">
        <w:rPr>
          <w:rFonts w:ascii="宋体" w:hAnsi="宋体"/>
          <w:b/>
          <w:color w:val="000000"/>
          <w:sz w:val="28"/>
          <w:szCs w:val="28"/>
        </w:rPr>
        <w:t>(</w:t>
      </w:r>
      <w:r w:rsidRPr="00D66F4C">
        <w:rPr>
          <w:rFonts w:ascii="宋体" w:hAnsi="宋体" w:hint="eastAsia"/>
          <w:b/>
          <w:color w:val="000000"/>
          <w:sz w:val="28"/>
          <w:szCs w:val="28"/>
        </w:rPr>
        <w:t>四）底线控制。</w:t>
      </w:r>
      <w:r w:rsidRPr="00D66F4C">
        <w:rPr>
          <w:rFonts w:ascii="宋体" w:hAnsi="宋体" w:hint="eastAsia"/>
          <w:color w:val="000000"/>
          <w:sz w:val="28"/>
          <w:szCs w:val="28"/>
        </w:rPr>
        <w:t>本轮规划已划定的基本农田</w:t>
      </w:r>
      <w:r w:rsidRPr="00D66F4C">
        <w:rPr>
          <w:rFonts w:ascii="宋体" w:hAnsi="宋体" w:hint="eastAsia"/>
          <w:b/>
          <w:color w:val="000000"/>
          <w:sz w:val="28"/>
          <w:szCs w:val="28"/>
        </w:rPr>
        <w:t>（</w:t>
      </w:r>
      <w:r w:rsidRPr="00D66F4C">
        <w:rPr>
          <w:rFonts w:ascii="宋体" w:hAnsi="宋体"/>
          <w:color w:val="000000"/>
          <w:sz w:val="28"/>
          <w:szCs w:val="28"/>
        </w:rPr>
        <w:t>Y1</w:t>
      </w:r>
      <w:r w:rsidRPr="00D66F4C">
        <w:rPr>
          <w:rFonts w:ascii="宋体" w:hAnsi="宋体" w:hint="eastAsia"/>
          <w:color w:val="000000"/>
          <w:sz w:val="28"/>
          <w:szCs w:val="28"/>
        </w:rPr>
        <w:t>）的调出严格施行总量控制；本次拟划定的基本农田数量（</w:t>
      </w:r>
      <w:r w:rsidRPr="00D66F4C">
        <w:rPr>
          <w:rFonts w:ascii="宋体" w:hAnsi="宋体"/>
          <w:color w:val="000000"/>
          <w:sz w:val="28"/>
          <w:szCs w:val="28"/>
        </w:rPr>
        <w:t>H</w:t>
      </w:r>
      <w:r w:rsidRPr="00D66F4C">
        <w:rPr>
          <w:rFonts w:ascii="宋体" w:hAnsi="宋体" w:hint="eastAsia"/>
          <w:color w:val="000000"/>
          <w:sz w:val="28"/>
          <w:szCs w:val="28"/>
        </w:rPr>
        <w:t>）不得低于本轮规划已划定的基本农田（</w:t>
      </w:r>
      <w:r w:rsidRPr="00D66F4C">
        <w:rPr>
          <w:rFonts w:ascii="宋体" w:hAnsi="宋体"/>
          <w:color w:val="000000"/>
          <w:sz w:val="28"/>
          <w:szCs w:val="28"/>
        </w:rPr>
        <w:t>Y1</w:t>
      </w:r>
      <w:r w:rsidRPr="00D66F4C">
        <w:rPr>
          <w:rFonts w:ascii="宋体" w:hAnsi="宋体" w:hint="eastAsia"/>
          <w:color w:val="000000"/>
          <w:sz w:val="28"/>
          <w:szCs w:val="28"/>
        </w:rPr>
        <w:t>），即</w:t>
      </w:r>
      <w:r w:rsidRPr="00D66F4C">
        <w:rPr>
          <w:rFonts w:ascii="宋体" w:hAnsi="宋体"/>
          <w:color w:val="000000"/>
          <w:sz w:val="28"/>
          <w:szCs w:val="28"/>
        </w:rPr>
        <w:t>H</w:t>
      </w:r>
      <w:r w:rsidRPr="00D66F4C">
        <w:rPr>
          <w:rFonts w:ascii="宋体" w:hAnsi="宋体" w:hint="eastAsia"/>
          <w:color w:val="000000"/>
          <w:sz w:val="28"/>
          <w:szCs w:val="28"/>
        </w:rPr>
        <w:t>≥</w:t>
      </w:r>
      <w:r w:rsidRPr="00D66F4C">
        <w:rPr>
          <w:rFonts w:ascii="宋体" w:hAnsi="宋体"/>
          <w:color w:val="000000"/>
          <w:sz w:val="28"/>
          <w:szCs w:val="28"/>
        </w:rPr>
        <w:t>Y1</w:t>
      </w:r>
      <w:r w:rsidRPr="00D66F4C">
        <w:rPr>
          <w:rFonts w:ascii="宋体" w:hAnsi="宋体" w:hint="eastAsia"/>
          <w:color w:val="000000"/>
          <w:sz w:val="28"/>
          <w:szCs w:val="28"/>
        </w:rPr>
        <w:t>。</w:t>
      </w:r>
    </w:p>
    <w:p w:rsidR="000300CD" w:rsidRPr="00D66F4C" w:rsidRDefault="000300CD" w:rsidP="00E60B47">
      <w:pPr>
        <w:pStyle w:val="Heading1"/>
        <w:numPr>
          <w:ilvl w:val="0"/>
          <w:numId w:val="0"/>
        </w:numPr>
        <w:spacing w:before="156" w:after="156"/>
        <w:ind w:left="432" w:hanging="432"/>
        <w:rPr>
          <w:rFonts w:ascii="宋体" w:eastAsia="宋体" w:hAnsi="宋体"/>
          <w:b/>
          <w:sz w:val="32"/>
          <w:szCs w:val="32"/>
        </w:rPr>
      </w:pPr>
      <w:r w:rsidRPr="00D66F4C">
        <w:rPr>
          <w:rFonts w:ascii="宋体" w:eastAsia="宋体" w:hAnsi="宋体" w:hint="eastAsia"/>
          <w:b/>
          <w:sz w:val="32"/>
          <w:szCs w:val="32"/>
        </w:rPr>
        <w:t>三、总体要求</w:t>
      </w:r>
    </w:p>
    <w:p w:rsidR="000300CD" w:rsidRPr="00D66F4C" w:rsidRDefault="000300CD" w:rsidP="00AE5FAA">
      <w:pPr>
        <w:ind w:firstLine="640"/>
        <w:contextualSpacing/>
        <w:rPr>
          <w:rFonts w:ascii="宋体"/>
          <w:color w:val="000000"/>
          <w:sz w:val="28"/>
          <w:szCs w:val="28"/>
        </w:rPr>
      </w:pPr>
      <w:r w:rsidRPr="00D66F4C">
        <w:rPr>
          <w:rFonts w:ascii="宋体" w:hAnsi="宋体" w:hint="eastAsia"/>
          <w:color w:val="000000"/>
          <w:sz w:val="28"/>
          <w:szCs w:val="28"/>
        </w:rPr>
        <w:t>按照严格把关、实事求是的原则，对</w:t>
      </w:r>
      <w:r w:rsidRPr="00D66F4C">
        <w:rPr>
          <w:rFonts w:ascii="宋体" w:hAnsi="宋体"/>
          <w:color w:val="000000"/>
          <w:sz w:val="28"/>
          <w:szCs w:val="28"/>
        </w:rPr>
        <w:t>5</w:t>
      </w:r>
      <w:r w:rsidRPr="00D66F4C">
        <w:rPr>
          <w:rFonts w:ascii="宋体" w:hAnsi="宋体" w:hint="eastAsia"/>
          <w:color w:val="000000"/>
          <w:sz w:val="28"/>
          <w:szCs w:val="28"/>
        </w:rPr>
        <w:t>个县（市）核实举证结果进行论证，核定城市周边永久基本农田划定任务，确保将城市周边现有易被占用的优质耕地优先划为永久基本农田，数量、质量、布局、形态达到规定要求。</w:t>
      </w:r>
    </w:p>
    <w:p w:rsidR="000300CD" w:rsidRPr="00D66F4C" w:rsidRDefault="000300CD" w:rsidP="00670550">
      <w:pPr>
        <w:ind w:firstLine="640"/>
        <w:contextualSpacing/>
        <w:rPr>
          <w:rFonts w:ascii="宋体"/>
          <w:color w:val="000000"/>
          <w:sz w:val="28"/>
          <w:szCs w:val="28"/>
        </w:rPr>
      </w:pPr>
      <w:r w:rsidRPr="00D66F4C">
        <w:rPr>
          <w:rFonts w:ascii="宋体" w:hAnsi="宋体" w:hint="eastAsia"/>
          <w:color w:val="000000"/>
          <w:sz w:val="28"/>
          <w:szCs w:val="28"/>
        </w:rPr>
        <w:t>以土地利用总体规划确定的管制分区为基础，按照允许建设区鼓励划、有条件建设区挤压划、限制建设区和禁止建设区应划尽划的要求，在下发的初步任务总面积中扣除其中已纳入土地变更调查地类变化面积后，确定城镇周边永久基本农田划定任务。</w:t>
      </w:r>
    </w:p>
    <w:p w:rsidR="000300CD" w:rsidRPr="00D66F4C" w:rsidRDefault="000300CD" w:rsidP="00E60B47">
      <w:pPr>
        <w:pStyle w:val="Heading1"/>
        <w:numPr>
          <w:ilvl w:val="0"/>
          <w:numId w:val="0"/>
        </w:numPr>
        <w:spacing w:before="156" w:after="156"/>
        <w:ind w:left="432" w:hanging="432"/>
        <w:rPr>
          <w:rFonts w:ascii="宋体" w:eastAsia="宋体" w:hAnsi="宋体"/>
          <w:b/>
          <w:sz w:val="32"/>
          <w:szCs w:val="32"/>
        </w:rPr>
      </w:pPr>
      <w:r w:rsidRPr="00D66F4C">
        <w:rPr>
          <w:rFonts w:ascii="宋体" w:eastAsia="宋体" w:hAnsi="宋体" w:hint="eastAsia"/>
          <w:b/>
          <w:sz w:val="32"/>
          <w:szCs w:val="32"/>
        </w:rPr>
        <w:t>四、核实举证成果组织及提交</w:t>
      </w:r>
    </w:p>
    <w:p w:rsidR="000300CD" w:rsidRPr="00D66F4C" w:rsidRDefault="000300CD" w:rsidP="00A82177">
      <w:pPr>
        <w:jc w:val="left"/>
        <w:rPr>
          <w:rFonts w:ascii="宋体"/>
          <w:b/>
          <w:color w:val="000000"/>
          <w:sz w:val="28"/>
          <w:szCs w:val="28"/>
        </w:rPr>
      </w:pPr>
      <w:r w:rsidRPr="00D66F4C">
        <w:rPr>
          <w:rFonts w:ascii="宋体" w:hAnsi="宋体"/>
          <w:b/>
          <w:color w:val="000000"/>
          <w:sz w:val="28"/>
          <w:szCs w:val="28"/>
        </w:rPr>
        <w:t xml:space="preserve">    </w:t>
      </w:r>
      <w:r w:rsidRPr="00D66F4C">
        <w:rPr>
          <w:rFonts w:ascii="宋体" w:hAnsi="宋体" w:hint="eastAsia"/>
          <w:b/>
          <w:color w:val="000000"/>
          <w:sz w:val="28"/>
          <w:szCs w:val="28"/>
        </w:rPr>
        <w:t>（一）提交成果及数据格式</w:t>
      </w:r>
    </w:p>
    <w:p w:rsidR="000300CD" w:rsidRPr="00D66F4C" w:rsidRDefault="000300CD" w:rsidP="00A82177">
      <w:pPr>
        <w:jc w:val="left"/>
        <w:rPr>
          <w:rFonts w:ascii="宋体"/>
          <w:b/>
          <w:color w:val="000000"/>
          <w:sz w:val="28"/>
          <w:szCs w:val="28"/>
        </w:rPr>
      </w:pPr>
      <w:r w:rsidRPr="00D66F4C">
        <w:rPr>
          <w:rFonts w:ascii="宋体" w:hAnsi="宋体"/>
          <w:b/>
          <w:color w:val="000000"/>
          <w:sz w:val="28"/>
          <w:szCs w:val="28"/>
        </w:rPr>
        <w:t xml:space="preserve">    1</w:t>
      </w:r>
      <w:r w:rsidRPr="00D66F4C">
        <w:rPr>
          <w:rFonts w:ascii="宋体" w:hAnsi="宋体" w:hint="eastAsia"/>
          <w:b/>
          <w:color w:val="000000"/>
          <w:sz w:val="28"/>
          <w:szCs w:val="28"/>
        </w:rPr>
        <w:t>、基础资料</w:t>
      </w:r>
    </w:p>
    <w:p w:rsidR="000300CD" w:rsidRPr="00D66F4C" w:rsidRDefault="000300CD" w:rsidP="004621F5">
      <w:pPr>
        <w:ind w:firstLine="570"/>
        <w:jc w:val="left"/>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1</w:t>
      </w:r>
      <w:r w:rsidRPr="00D66F4C">
        <w:rPr>
          <w:rFonts w:ascii="宋体" w:hAnsi="宋体" w:hint="eastAsia"/>
          <w:color w:val="000000"/>
          <w:sz w:val="28"/>
          <w:szCs w:val="28"/>
        </w:rPr>
        <w:t>）土地利用总体规划（包括文本、矢量数据（西安</w:t>
      </w:r>
      <w:r w:rsidRPr="00D66F4C">
        <w:rPr>
          <w:rFonts w:ascii="宋体" w:hAnsi="宋体"/>
          <w:color w:val="000000"/>
          <w:sz w:val="28"/>
          <w:szCs w:val="28"/>
        </w:rPr>
        <w:t>80</w:t>
      </w:r>
      <w:r w:rsidRPr="00D66F4C">
        <w:rPr>
          <w:rFonts w:ascii="宋体" w:hAnsi="宋体" w:hint="eastAsia"/>
          <w:color w:val="000000"/>
          <w:sz w:val="28"/>
          <w:szCs w:val="28"/>
        </w:rPr>
        <w:t>坐标系）、栅格图）；</w:t>
      </w:r>
    </w:p>
    <w:p w:rsidR="000300CD" w:rsidRPr="00D66F4C" w:rsidRDefault="000300CD" w:rsidP="004621F5">
      <w:pPr>
        <w:ind w:firstLine="570"/>
        <w:jc w:val="left"/>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2</w:t>
      </w:r>
      <w:r w:rsidRPr="00D66F4C">
        <w:rPr>
          <w:rFonts w:ascii="宋体" w:hAnsi="宋体" w:hint="eastAsia"/>
          <w:color w:val="000000"/>
          <w:sz w:val="28"/>
          <w:szCs w:val="28"/>
        </w:rPr>
        <w:t>）城市总体规划；（包括文本、矢量数据（西安</w:t>
      </w:r>
      <w:r w:rsidRPr="00D66F4C">
        <w:rPr>
          <w:rFonts w:ascii="宋体" w:hAnsi="宋体"/>
          <w:color w:val="000000"/>
          <w:sz w:val="28"/>
          <w:szCs w:val="28"/>
        </w:rPr>
        <w:t>80</w:t>
      </w:r>
      <w:r w:rsidRPr="00D66F4C">
        <w:rPr>
          <w:rFonts w:ascii="宋体" w:hAnsi="宋体" w:hint="eastAsia"/>
          <w:color w:val="000000"/>
          <w:sz w:val="28"/>
          <w:szCs w:val="28"/>
        </w:rPr>
        <w:t>坐标系）、栅格图）；</w:t>
      </w:r>
    </w:p>
    <w:p w:rsidR="000300CD" w:rsidRPr="00D66F4C" w:rsidRDefault="000300CD" w:rsidP="00A82177">
      <w:pPr>
        <w:jc w:val="left"/>
        <w:rPr>
          <w:rFonts w:ascii="宋体"/>
          <w:color w:val="000000"/>
          <w:sz w:val="28"/>
          <w:szCs w:val="28"/>
        </w:rPr>
      </w:pPr>
      <w:r w:rsidRPr="00D66F4C">
        <w:rPr>
          <w:rFonts w:ascii="宋体" w:hAnsi="宋体"/>
          <w:color w:val="000000"/>
          <w:sz w:val="28"/>
          <w:szCs w:val="28"/>
        </w:rPr>
        <w:t xml:space="preserve">    </w:t>
      </w:r>
      <w:r w:rsidRPr="00D66F4C">
        <w:rPr>
          <w:rFonts w:ascii="宋体" w:hAnsi="宋体" w:hint="eastAsia"/>
          <w:color w:val="000000"/>
          <w:sz w:val="28"/>
          <w:szCs w:val="28"/>
        </w:rPr>
        <w:t>（</w:t>
      </w:r>
      <w:r w:rsidRPr="00D66F4C">
        <w:rPr>
          <w:rFonts w:ascii="宋体" w:hAnsi="宋体"/>
          <w:color w:val="000000"/>
          <w:sz w:val="28"/>
          <w:szCs w:val="28"/>
        </w:rPr>
        <w:t>3</w:t>
      </w:r>
      <w:r w:rsidRPr="00D66F4C">
        <w:rPr>
          <w:rFonts w:ascii="宋体" w:hAnsi="宋体" w:hint="eastAsia"/>
          <w:color w:val="000000"/>
          <w:sz w:val="28"/>
          <w:szCs w:val="28"/>
        </w:rPr>
        <w:t>）</w:t>
      </w:r>
      <w:r w:rsidRPr="00D66F4C">
        <w:rPr>
          <w:rFonts w:ascii="宋体" w:hAnsi="宋体"/>
          <w:color w:val="000000"/>
          <w:sz w:val="28"/>
          <w:szCs w:val="28"/>
        </w:rPr>
        <w:t>2015</w:t>
      </w:r>
      <w:r w:rsidRPr="00D66F4C">
        <w:rPr>
          <w:rFonts w:ascii="宋体" w:hAnsi="宋体" w:hint="eastAsia"/>
          <w:color w:val="000000"/>
          <w:sz w:val="28"/>
          <w:szCs w:val="28"/>
        </w:rPr>
        <w:t>年度遥感影像；</w:t>
      </w:r>
    </w:p>
    <w:p w:rsidR="000300CD" w:rsidRPr="00D66F4C" w:rsidRDefault="000300CD" w:rsidP="00A82177">
      <w:pPr>
        <w:jc w:val="left"/>
        <w:rPr>
          <w:rFonts w:ascii="宋体"/>
          <w:color w:val="000000"/>
          <w:sz w:val="28"/>
          <w:szCs w:val="28"/>
        </w:rPr>
      </w:pPr>
      <w:r w:rsidRPr="00D66F4C">
        <w:rPr>
          <w:rFonts w:ascii="宋体" w:hAnsi="宋体"/>
          <w:color w:val="000000"/>
          <w:sz w:val="28"/>
          <w:szCs w:val="28"/>
        </w:rPr>
        <w:t xml:space="preserve">    </w:t>
      </w:r>
      <w:r w:rsidRPr="00D66F4C">
        <w:rPr>
          <w:rFonts w:ascii="宋体" w:hAnsi="宋体" w:hint="eastAsia"/>
          <w:color w:val="000000"/>
          <w:sz w:val="28"/>
          <w:szCs w:val="28"/>
        </w:rPr>
        <w:t>（</w:t>
      </w:r>
      <w:r w:rsidRPr="00D66F4C">
        <w:rPr>
          <w:rFonts w:ascii="宋体" w:hAnsi="宋体"/>
          <w:color w:val="000000"/>
          <w:sz w:val="28"/>
          <w:szCs w:val="28"/>
        </w:rPr>
        <w:t>4</w:t>
      </w:r>
      <w:r w:rsidRPr="00D66F4C">
        <w:rPr>
          <w:rFonts w:ascii="宋体" w:hAnsi="宋体" w:hint="eastAsia"/>
          <w:color w:val="000000"/>
          <w:sz w:val="28"/>
          <w:szCs w:val="28"/>
        </w:rPr>
        <w:t>）</w:t>
      </w:r>
      <w:r w:rsidRPr="00D66F4C">
        <w:rPr>
          <w:rFonts w:ascii="宋体" w:hAnsi="宋体"/>
          <w:color w:val="000000"/>
          <w:sz w:val="28"/>
          <w:szCs w:val="28"/>
        </w:rPr>
        <w:t>2012—2014</w:t>
      </w:r>
      <w:r w:rsidRPr="00D66F4C">
        <w:rPr>
          <w:rFonts w:ascii="宋体" w:hAnsi="宋体" w:hint="eastAsia"/>
          <w:color w:val="000000"/>
          <w:sz w:val="28"/>
          <w:szCs w:val="28"/>
        </w:rPr>
        <w:t>年度变更调查数据库。</w:t>
      </w:r>
    </w:p>
    <w:p w:rsidR="000300CD" w:rsidRPr="00D66F4C" w:rsidRDefault="000300CD" w:rsidP="00A82177">
      <w:pPr>
        <w:jc w:val="left"/>
        <w:rPr>
          <w:rFonts w:ascii="宋体"/>
          <w:b/>
          <w:color w:val="000000"/>
          <w:sz w:val="28"/>
          <w:szCs w:val="28"/>
        </w:rPr>
      </w:pPr>
      <w:r w:rsidRPr="00D66F4C">
        <w:rPr>
          <w:rFonts w:ascii="宋体" w:hAnsi="宋体"/>
          <w:b/>
          <w:color w:val="000000"/>
          <w:sz w:val="28"/>
          <w:szCs w:val="28"/>
        </w:rPr>
        <w:t xml:space="preserve">    2</w:t>
      </w:r>
      <w:r w:rsidRPr="00D66F4C">
        <w:rPr>
          <w:rFonts w:ascii="宋体" w:hAnsi="宋体" w:hint="eastAsia"/>
          <w:b/>
          <w:color w:val="000000"/>
          <w:sz w:val="28"/>
          <w:szCs w:val="28"/>
        </w:rPr>
        <w:t>、核实举证成果</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以县（市）为单位汇交成果，各县（市）核实举证结果汇交材料包括：纸质成果（各两份）：加盖该县（市）国土资源、农业部门公章的报送报告；加盖该县（市）国土资源、农业部门公章的城市周边永久基本农田划定初步任务核实举证表；电子成果（一份）：城市周边永久基本农田划定初步任务核实举证表、核实举证情况汇总表、证明材料、核实举证数据说明文档及数据库。</w:t>
      </w:r>
    </w:p>
    <w:p w:rsidR="000300CD" w:rsidRPr="00D66F4C" w:rsidRDefault="000300CD" w:rsidP="00CE1732">
      <w:pPr>
        <w:ind w:firstLineChars="200" w:firstLine="31680"/>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1</w:t>
      </w:r>
      <w:r w:rsidRPr="00D66F4C">
        <w:rPr>
          <w:rFonts w:ascii="宋体" w:hAnsi="宋体" w:hint="eastAsia"/>
          <w:color w:val="000000"/>
          <w:sz w:val="28"/>
          <w:szCs w:val="28"/>
        </w:rPr>
        <w:t>）城市周边永久基本农田划定初步任务核实举证表。数据格式为</w:t>
      </w:r>
      <w:r w:rsidRPr="00D66F4C">
        <w:rPr>
          <w:rFonts w:ascii="宋体" w:hAnsi="宋体"/>
          <w:color w:val="000000"/>
          <w:sz w:val="28"/>
          <w:szCs w:val="28"/>
        </w:rPr>
        <w:t>EXCEL</w:t>
      </w:r>
      <w:r>
        <w:rPr>
          <w:rFonts w:ascii="宋体" w:hAnsi="宋体" w:hint="eastAsia"/>
          <w:color w:val="000000"/>
          <w:sz w:val="28"/>
          <w:szCs w:val="28"/>
        </w:rPr>
        <w:t>表格格式，每个县（市）</w:t>
      </w:r>
      <w:r w:rsidRPr="00D66F4C">
        <w:rPr>
          <w:rFonts w:ascii="宋体" w:hAnsi="宋体" w:hint="eastAsia"/>
          <w:color w:val="000000"/>
          <w:sz w:val="28"/>
          <w:szCs w:val="28"/>
        </w:rPr>
        <w:t>涉及</w:t>
      </w:r>
      <w:r w:rsidRPr="00D66F4C">
        <w:rPr>
          <w:rFonts w:ascii="宋体" w:hAnsi="宋体"/>
          <w:color w:val="000000"/>
          <w:sz w:val="28"/>
          <w:szCs w:val="28"/>
        </w:rPr>
        <w:t>6</w:t>
      </w:r>
      <w:r w:rsidRPr="00D66F4C">
        <w:rPr>
          <w:rFonts w:ascii="宋体" w:hAnsi="宋体" w:hint="eastAsia"/>
          <w:color w:val="000000"/>
          <w:sz w:val="28"/>
          <w:szCs w:val="28"/>
        </w:rPr>
        <w:t>个表，分别为中心城区内规划基本农田</w:t>
      </w:r>
      <w:r w:rsidRPr="00D66F4C">
        <w:rPr>
          <w:rFonts w:ascii="宋体" w:hAnsi="宋体"/>
          <w:color w:val="000000"/>
          <w:sz w:val="28"/>
          <w:szCs w:val="28"/>
        </w:rPr>
        <w:t>(Y1)</w:t>
      </w:r>
      <w:r w:rsidRPr="00D66F4C">
        <w:rPr>
          <w:rFonts w:ascii="宋体" w:hAnsi="宋体" w:hint="eastAsia"/>
          <w:color w:val="000000"/>
          <w:sz w:val="28"/>
          <w:szCs w:val="28"/>
        </w:rPr>
        <w:t>、允许建设区</w:t>
      </w:r>
      <w:r w:rsidRPr="00D66F4C">
        <w:rPr>
          <w:rFonts w:ascii="宋体" w:hAnsi="宋体"/>
          <w:color w:val="000000"/>
          <w:sz w:val="28"/>
          <w:szCs w:val="28"/>
        </w:rPr>
        <w:t>(G1)</w:t>
      </w:r>
      <w:r w:rsidRPr="00D66F4C">
        <w:rPr>
          <w:rFonts w:ascii="宋体" w:hAnsi="宋体" w:hint="eastAsia"/>
          <w:color w:val="000000"/>
          <w:sz w:val="28"/>
          <w:szCs w:val="28"/>
        </w:rPr>
        <w:t>、有条件建设区</w:t>
      </w:r>
      <w:r w:rsidRPr="00D66F4C">
        <w:rPr>
          <w:rFonts w:ascii="宋体" w:hAnsi="宋体"/>
          <w:color w:val="000000"/>
          <w:sz w:val="28"/>
          <w:szCs w:val="28"/>
        </w:rPr>
        <w:t>(G1)</w:t>
      </w:r>
      <w:r w:rsidRPr="00D66F4C">
        <w:rPr>
          <w:rFonts w:ascii="宋体" w:hAnsi="宋体" w:hint="eastAsia"/>
          <w:color w:val="000000"/>
          <w:sz w:val="28"/>
          <w:szCs w:val="28"/>
        </w:rPr>
        <w:t>、禁止建设区</w:t>
      </w:r>
      <w:r w:rsidRPr="00D66F4C">
        <w:rPr>
          <w:rFonts w:ascii="宋体" w:hAnsi="宋体"/>
          <w:color w:val="000000"/>
          <w:sz w:val="28"/>
          <w:szCs w:val="28"/>
        </w:rPr>
        <w:t>(G1)</w:t>
      </w:r>
      <w:r w:rsidRPr="00D66F4C">
        <w:rPr>
          <w:rFonts w:ascii="宋体" w:hAnsi="宋体" w:hint="eastAsia"/>
          <w:color w:val="000000"/>
          <w:sz w:val="28"/>
          <w:szCs w:val="28"/>
        </w:rPr>
        <w:t>、限制建设区</w:t>
      </w:r>
      <w:r w:rsidRPr="00D66F4C">
        <w:rPr>
          <w:rFonts w:ascii="宋体" w:hAnsi="宋体"/>
          <w:color w:val="000000"/>
          <w:sz w:val="28"/>
          <w:szCs w:val="28"/>
        </w:rPr>
        <w:t>(G1)</w:t>
      </w:r>
      <w:r w:rsidRPr="00D66F4C">
        <w:rPr>
          <w:rFonts w:ascii="宋体" w:hAnsi="宋体" w:hint="eastAsia"/>
          <w:color w:val="000000"/>
          <w:sz w:val="28"/>
          <w:szCs w:val="28"/>
        </w:rPr>
        <w:t>、一般耕地</w:t>
      </w:r>
      <w:r w:rsidRPr="00D66F4C">
        <w:rPr>
          <w:rFonts w:ascii="宋体" w:hAnsi="宋体"/>
          <w:color w:val="000000"/>
          <w:sz w:val="28"/>
          <w:szCs w:val="28"/>
        </w:rPr>
        <w:t>(Q1)</w:t>
      </w:r>
      <w:r w:rsidRPr="00D66F4C">
        <w:rPr>
          <w:rFonts w:ascii="宋体" w:hAnsi="宋体" w:hint="eastAsia"/>
          <w:color w:val="000000"/>
          <w:sz w:val="28"/>
          <w:szCs w:val="28"/>
        </w:rPr>
        <w:t>等</w:t>
      </w:r>
      <w:r w:rsidRPr="00D66F4C">
        <w:rPr>
          <w:rFonts w:ascii="宋体" w:hAnsi="宋体"/>
          <w:color w:val="000000"/>
          <w:sz w:val="28"/>
          <w:szCs w:val="28"/>
        </w:rPr>
        <w:t>6</w:t>
      </w:r>
      <w:r w:rsidRPr="00D66F4C">
        <w:rPr>
          <w:rFonts w:ascii="宋体" w:hAnsi="宋体" w:hint="eastAsia"/>
          <w:color w:val="000000"/>
          <w:sz w:val="28"/>
          <w:szCs w:val="28"/>
        </w:rPr>
        <w:t>个核实举证表。</w:t>
      </w:r>
    </w:p>
    <w:p w:rsidR="000300CD" w:rsidRPr="00D66F4C" w:rsidRDefault="000300CD" w:rsidP="00CE1732">
      <w:pPr>
        <w:ind w:firstLineChars="200" w:firstLine="31680"/>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2</w:t>
      </w:r>
      <w:r w:rsidRPr="00D66F4C">
        <w:rPr>
          <w:rFonts w:ascii="宋体" w:hAnsi="宋体" w:hint="eastAsia"/>
          <w:color w:val="000000"/>
          <w:sz w:val="28"/>
          <w:szCs w:val="28"/>
        </w:rPr>
        <w:t>）核实举证情况汇总表。主要对城市周边未划为永久基本农田的耕地图斑核实举证结果进行汇总，格式为</w:t>
      </w:r>
      <w:r w:rsidRPr="00D66F4C">
        <w:rPr>
          <w:rFonts w:ascii="宋体" w:hAnsi="宋体"/>
          <w:color w:val="000000"/>
          <w:sz w:val="28"/>
          <w:szCs w:val="28"/>
        </w:rPr>
        <w:t>EXCEL</w:t>
      </w:r>
      <w:r w:rsidRPr="00D66F4C">
        <w:rPr>
          <w:rFonts w:ascii="宋体" w:hAnsi="宋体" w:hint="eastAsia"/>
          <w:color w:val="000000"/>
          <w:sz w:val="28"/>
          <w:szCs w:val="28"/>
        </w:rPr>
        <w:t>表格格式。</w:t>
      </w:r>
    </w:p>
    <w:p w:rsidR="000300CD" w:rsidRPr="00D66F4C" w:rsidRDefault="000300CD" w:rsidP="00CE1732">
      <w:pPr>
        <w:ind w:firstLineChars="200" w:firstLine="31680"/>
        <w:rPr>
          <w:rFonts w:ascii="宋体"/>
          <w:b/>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3</w:t>
      </w:r>
      <w:r w:rsidRPr="00D66F4C">
        <w:rPr>
          <w:rFonts w:ascii="宋体" w:hAnsi="宋体" w:hint="eastAsia"/>
          <w:color w:val="000000"/>
          <w:sz w:val="28"/>
          <w:szCs w:val="28"/>
        </w:rPr>
        <w:t>）证明材料。为城市周边不能划为永久基本农田初步任务图斑的证明材料。相关文件资料经扫描后存储为</w:t>
      </w:r>
      <w:r w:rsidRPr="00D66F4C">
        <w:rPr>
          <w:rFonts w:ascii="宋体" w:hAnsi="宋体"/>
          <w:color w:val="000000"/>
          <w:sz w:val="28"/>
          <w:szCs w:val="28"/>
        </w:rPr>
        <w:t>.PDF</w:t>
      </w:r>
      <w:r w:rsidRPr="00D66F4C">
        <w:rPr>
          <w:rFonts w:ascii="宋体" w:hAnsi="宋体" w:hint="eastAsia"/>
          <w:color w:val="000000"/>
          <w:sz w:val="28"/>
          <w:szCs w:val="28"/>
        </w:rPr>
        <w:t>格式，每个证明材料形成一个文档，扫描分辨率在</w:t>
      </w:r>
      <w:r w:rsidRPr="00D66F4C">
        <w:rPr>
          <w:rFonts w:ascii="宋体" w:hAnsi="宋体"/>
          <w:color w:val="000000"/>
          <w:sz w:val="28"/>
          <w:szCs w:val="28"/>
        </w:rPr>
        <w:t>300PPI</w:t>
      </w:r>
      <w:r w:rsidRPr="00D66F4C">
        <w:rPr>
          <w:rFonts w:ascii="宋体" w:hAnsi="宋体" w:hint="eastAsia"/>
          <w:color w:val="000000"/>
          <w:sz w:val="28"/>
          <w:szCs w:val="28"/>
        </w:rPr>
        <w:t>以上，每个图斑原则上仅提供一个最具代表性的证明材料。证明材料涉及到位置信息的，须提交矢量数据，数据格式为</w:t>
      </w:r>
      <w:r w:rsidRPr="00D66F4C">
        <w:rPr>
          <w:rFonts w:ascii="宋体" w:hAnsi="宋体"/>
          <w:color w:val="000000"/>
          <w:sz w:val="28"/>
          <w:szCs w:val="28"/>
        </w:rPr>
        <w:t>shp</w:t>
      </w:r>
      <w:r w:rsidRPr="00D66F4C">
        <w:rPr>
          <w:rFonts w:ascii="宋体" w:hAnsi="宋体" w:hint="eastAsia"/>
          <w:color w:val="000000"/>
          <w:sz w:val="28"/>
          <w:szCs w:val="28"/>
        </w:rPr>
        <w:t>。如有破图斑的举证，须分割图斑，图斑标识码命名沿用原始标识码，在标识码后面加“</w:t>
      </w:r>
      <w:r w:rsidRPr="00D66F4C">
        <w:rPr>
          <w:rFonts w:ascii="宋体"/>
          <w:color w:val="000000"/>
          <w:sz w:val="28"/>
          <w:szCs w:val="28"/>
        </w:rPr>
        <w:t>-</w:t>
      </w:r>
      <w:r w:rsidRPr="00D66F4C">
        <w:rPr>
          <w:rFonts w:ascii="宋体" w:hAnsi="宋体" w:hint="eastAsia"/>
          <w:color w:val="000000"/>
          <w:sz w:val="28"/>
          <w:szCs w:val="28"/>
        </w:rPr>
        <w:t>顺序号”。顺序号从“</w:t>
      </w:r>
      <w:r w:rsidRPr="00D66F4C">
        <w:rPr>
          <w:rFonts w:ascii="宋体" w:hAnsi="宋体"/>
          <w:color w:val="000000"/>
          <w:sz w:val="28"/>
          <w:szCs w:val="28"/>
        </w:rPr>
        <w:t>1</w:t>
      </w:r>
      <w:r w:rsidRPr="00D66F4C">
        <w:rPr>
          <w:rFonts w:ascii="宋体" w:hAnsi="宋体" w:hint="eastAsia"/>
          <w:color w:val="000000"/>
          <w:sz w:val="28"/>
          <w:szCs w:val="28"/>
        </w:rPr>
        <w:t>”开始编号，例如：</w:t>
      </w:r>
      <w:r w:rsidRPr="00D66F4C">
        <w:rPr>
          <w:rFonts w:ascii="宋体" w:hAnsi="宋体"/>
          <w:color w:val="000000"/>
          <w:sz w:val="28"/>
          <w:szCs w:val="28"/>
        </w:rPr>
        <w:t>1234-1</w:t>
      </w:r>
      <w:r w:rsidRPr="00D66F4C">
        <w:rPr>
          <w:rFonts w:ascii="宋体" w:hAnsi="宋体" w:hint="eastAsia"/>
          <w:color w:val="000000"/>
          <w:sz w:val="28"/>
          <w:szCs w:val="28"/>
        </w:rPr>
        <w:t>。证明材料分区按照</w:t>
      </w:r>
      <w:r w:rsidRPr="00D66F4C">
        <w:rPr>
          <w:rFonts w:ascii="宋体" w:hAnsi="宋体"/>
          <w:color w:val="000000"/>
          <w:sz w:val="28"/>
          <w:szCs w:val="28"/>
        </w:rPr>
        <w:t>Y1</w:t>
      </w:r>
      <w:r w:rsidRPr="00D66F4C">
        <w:rPr>
          <w:rFonts w:ascii="宋体" w:hAnsi="宋体" w:hint="eastAsia"/>
          <w:color w:val="000000"/>
          <w:sz w:val="28"/>
          <w:szCs w:val="28"/>
        </w:rPr>
        <w:t>和</w:t>
      </w:r>
      <w:r w:rsidRPr="00D66F4C">
        <w:rPr>
          <w:rFonts w:ascii="宋体" w:hAnsi="宋体"/>
          <w:color w:val="000000"/>
          <w:sz w:val="28"/>
          <w:szCs w:val="28"/>
        </w:rPr>
        <w:t xml:space="preserve"> G1</w:t>
      </w:r>
      <w:r w:rsidRPr="00D66F4C">
        <w:rPr>
          <w:rFonts w:ascii="宋体" w:hAnsi="宋体" w:hint="eastAsia"/>
          <w:color w:val="000000"/>
          <w:sz w:val="28"/>
          <w:szCs w:val="28"/>
        </w:rPr>
        <w:t>进行分类存放。</w:t>
      </w:r>
    </w:p>
    <w:p w:rsidR="000300CD" w:rsidRPr="00D66F4C" w:rsidRDefault="000300CD" w:rsidP="001A14CB">
      <w:pPr>
        <w:ind w:firstLine="570"/>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4</w:t>
      </w:r>
      <w:r w:rsidRPr="00D66F4C">
        <w:rPr>
          <w:rFonts w:ascii="宋体" w:hAnsi="宋体" w:hint="eastAsia"/>
          <w:color w:val="000000"/>
          <w:sz w:val="28"/>
          <w:szCs w:val="28"/>
        </w:rPr>
        <w:t>）核实举证说明。各城市依据核实举证的情况编写，内容包括核实举证的过程、结果、举证材料来源说明等。</w:t>
      </w:r>
    </w:p>
    <w:p w:rsidR="000300CD" w:rsidRPr="00D66F4C" w:rsidRDefault="000300CD" w:rsidP="004F439D">
      <w:pPr>
        <w:jc w:val="left"/>
        <w:rPr>
          <w:rFonts w:ascii="宋体"/>
          <w:color w:val="000000"/>
          <w:sz w:val="28"/>
          <w:szCs w:val="28"/>
        </w:rPr>
      </w:pPr>
      <w:r w:rsidRPr="00D66F4C">
        <w:rPr>
          <w:rFonts w:ascii="宋体" w:hAnsi="宋体"/>
          <w:b/>
          <w:color w:val="000000"/>
          <w:sz w:val="28"/>
          <w:szCs w:val="28"/>
        </w:rPr>
        <w:t xml:space="preserve">    </w:t>
      </w:r>
      <w:r w:rsidRPr="00D66F4C">
        <w:rPr>
          <w:rFonts w:ascii="宋体" w:hAnsi="宋体" w:hint="eastAsia"/>
          <w:color w:val="000000"/>
          <w:sz w:val="28"/>
          <w:szCs w:val="28"/>
        </w:rPr>
        <w:t>（</w:t>
      </w:r>
      <w:r w:rsidRPr="00D66F4C">
        <w:rPr>
          <w:rFonts w:ascii="宋体" w:hAnsi="宋体"/>
          <w:color w:val="000000"/>
          <w:sz w:val="28"/>
          <w:szCs w:val="28"/>
        </w:rPr>
        <w:t>5</w:t>
      </w:r>
      <w:r w:rsidRPr="00D66F4C">
        <w:rPr>
          <w:rFonts w:ascii="宋体" w:hAnsi="宋体" w:hint="eastAsia"/>
          <w:color w:val="000000"/>
          <w:sz w:val="28"/>
          <w:szCs w:val="28"/>
        </w:rPr>
        <w:t>）数据库。针对</w:t>
      </w:r>
      <w:r w:rsidRPr="00D66F4C">
        <w:rPr>
          <w:rFonts w:ascii="宋体" w:hAnsi="宋体"/>
          <w:color w:val="000000"/>
          <w:sz w:val="28"/>
          <w:szCs w:val="28"/>
        </w:rPr>
        <w:t>Y1</w:t>
      </w:r>
      <w:r w:rsidRPr="00D66F4C">
        <w:rPr>
          <w:rFonts w:ascii="宋体" w:hAnsi="宋体" w:hint="eastAsia"/>
          <w:color w:val="000000"/>
          <w:sz w:val="28"/>
          <w:szCs w:val="28"/>
        </w:rPr>
        <w:t>图层，各地根据下发的土地利用总体规划基本农田图层自行落实到</w:t>
      </w:r>
      <w:r w:rsidRPr="00D66F4C">
        <w:rPr>
          <w:rFonts w:ascii="宋体" w:hAnsi="宋体"/>
          <w:color w:val="000000"/>
          <w:sz w:val="28"/>
          <w:szCs w:val="28"/>
        </w:rPr>
        <w:t>2012</w:t>
      </w:r>
      <w:r w:rsidRPr="00D66F4C">
        <w:rPr>
          <w:rFonts w:ascii="宋体" w:hAnsi="宋体" w:hint="eastAsia"/>
          <w:color w:val="000000"/>
          <w:sz w:val="28"/>
          <w:szCs w:val="28"/>
        </w:rPr>
        <w:t>年报部备案的土地利用现状的耕地图斑；</w:t>
      </w:r>
      <w:r w:rsidRPr="00D66F4C">
        <w:rPr>
          <w:rFonts w:ascii="宋体" w:hAnsi="宋体"/>
          <w:color w:val="000000"/>
          <w:sz w:val="28"/>
          <w:szCs w:val="28"/>
        </w:rPr>
        <w:t>G1</w:t>
      </w:r>
      <w:r w:rsidRPr="00D66F4C">
        <w:rPr>
          <w:rFonts w:ascii="宋体" w:hAnsi="宋体" w:hint="eastAsia"/>
          <w:color w:val="000000"/>
          <w:sz w:val="28"/>
          <w:szCs w:val="28"/>
        </w:rPr>
        <w:t>和</w:t>
      </w:r>
      <w:r w:rsidRPr="00D66F4C">
        <w:rPr>
          <w:rFonts w:ascii="宋体" w:hAnsi="宋体"/>
          <w:color w:val="000000"/>
          <w:sz w:val="28"/>
          <w:szCs w:val="28"/>
        </w:rPr>
        <w:t>Q1</w:t>
      </w:r>
      <w:r w:rsidRPr="00D66F4C">
        <w:rPr>
          <w:rFonts w:ascii="宋体" w:hAnsi="宋体" w:hint="eastAsia"/>
          <w:color w:val="000000"/>
          <w:sz w:val="28"/>
          <w:szCs w:val="28"/>
        </w:rPr>
        <w:t>图层按照下发数据，对未填写的数据进行补充完善，形成数据库成果上交。数据库格式为</w:t>
      </w:r>
      <w:r w:rsidRPr="00D66F4C">
        <w:rPr>
          <w:rFonts w:ascii="宋体" w:hAnsi="宋体"/>
          <w:color w:val="000000"/>
          <w:sz w:val="30"/>
          <w:szCs w:val="30"/>
        </w:rPr>
        <w:t>Personal Geodatabase</w:t>
      </w:r>
      <w:r w:rsidRPr="00D66F4C">
        <w:rPr>
          <w:rFonts w:ascii="宋体" w:hAnsi="宋体" w:hint="eastAsia"/>
          <w:color w:val="000000"/>
          <w:sz w:val="30"/>
          <w:szCs w:val="30"/>
        </w:rPr>
        <w:t>（</w:t>
      </w:r>
      <w:r w:rsidRPr="00D66F4C">
        <w:rPr>
          <w:rFonts w:ascii="宋体" w:hAnsi="宋体"/>
          <w:color w:val="000000"/>
          <w:sz w:val="30"/>
          <w:szCs w:val="30"/>
        </w:rPr>
        <w:t>.MDB</w:t>
      </w:r>
      <w:r w:rsidRPr="00D66F4C">
        <w:rPr>
          <w:rFonts w:ascii="宋体" w:hAnsi="宋体" w:hint="eastAsia"/>
          <w:color w:val="000000"/>
          <w:sz w:val="30"/>
          <w:szCs w:val="30"/>
        </w:rPr>
        <w:t>）格式。</w:t>
      </w:r>
    </w:p>
    <w:p w:rsidR="000300CD" w:rsidRPr="00D66F4C" w:rsidRDefault="000300CD" w:rsidP="00770B6F">
      <w:pPr>
        <w:rPr>
          <w:rFonts w:ascii="宋体"/>
          <w:b/>
          <w:color w:val="000000"/>
          <w:sz w:val="28"/>
          <w:szCs w:val="28"/>
        </w:rPr>
      </w:pPr>
      <w:r w:rsidRPr="00D66F4C">
        <w:rPr>
          <w:rFonts w:ascii="宋体" w:hAnsi="宋体"/>
          <w:b/>
          <w:color w:val="000000"/>
          <w:sz w:val="28"/>
          <w:szCs w:val="28"/>
        </w:rPr>
        <w:t xml:space="preserve">    </w:t>
      </w:r>
      <w:r w:rsidRPr="00D66F4C">
        <w:rPr>
          <w:rFonts w:ascii="宋体" w:hAnsi="宋体" w:hint="eastAsia"/>
          <w:b/>
          <w:color w:val="000000"/>
          <w:sz w:val="28"/>
          <w:szCs w:val="28"/>
        </w:rPr>
        <w:t>（二）成果的组织</w:t>
      </w:r>
    </w:p>
    <w:p w:rsidR="000300CD" w:rsidRPr="00D66F4C" w:rsidRDefault="000300CD" w:rsidP="00CE1732">
      <w:pPr>
        <w:ind w:firstLineChars="200" w:firstLine="31680"/>
        <w:rPr>
          <w:rFonts w:ascii="宋体"/>
          <w:color w:val="000000"/>
          <w:sz w:val="28"/>
          <w:szCs w:val="28"/>
        </w:rPr>
      </w:pPr>
      <w:r w:rsidRPr="00D66F4C">
        <w:rPr>
          <w:rFonts w:ascii="宋体" w:hAnsi="宋体" w:hint="eastAsia"/>
          <w:color w:val="000000"/>
          <w:sz w:val="28"/>
          <w:szCs w:val="28"/>
        </w:rPr>
        <w:t>报送的核实举证汇交电子成果以文件夹的形式组织。成果目录结构如图</w:t>
      </w:r>
      <w:r w:rsidRPr="00D66F4C">
        <w:rPr>
          <w:rFonts w:ascii="宋体" w:hAnsi="宋体"/>
          <w:color w:val="000000"/>
          <w:sz w:val="28"/>
          <w:szCs w:val="28"/>
        </w:rPr>
        <w:t>4-1</w:t>
      </w:r>
      <w:r w:rsidRPr="00D66F4C">
        <w:rPr>
          <w:rFonts w:ascii="宋体" w:hAnsi="宋体" w:hint="eastAsia"/>
          <w:color w:val="000000"/>
          <w:sz w:val="28"/>
          <w:szCs w:val="28"/>
        </w:rPr>
        <w:t>所示，其中，根目录名称为“（县级行政区划代码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县（市）城市周边永久基本农田上交数据。根目录下包含“（县级行政区划代码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城市周边永久基本农田划定核实举证结果汇交电子数据、“（县级行政区划代码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市基础数据</w:t>
      </w:r>
      <w:r w:rsidRPr="00D66F4C">
        <w:rPr>
          <w:rFonts w:ascii="宋体" w:hAnsi="宋体"/>
          <w:color w:val="000000"/>
          <w:sz w:val="28"/>
          <w:szCs w:val="28"/>
        </w:rPr>
        <w:t>4</w:t>
      </w:r>
      <w:r w:rsidRPr="00D66F4C">
        <w:rPr>
          <w:rFonts w:ascii="宋体" w:hAnsi="宋体" w:hint="eastAsia"/>
          <w:color w:val="000000"/>
          <w:sz w:val="28"/>
          <w:szCs w:val="28"/>
        </w:rPr>
        <w:t>个子目录。“（县级行政区划代码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县（市）基础数据目录中按照如下图</w:t>
      </w:r>
      <w:r w:rsidRPr="00D66F4C">
        <w:rPr>
          <w:rFonts w:ascii="宋体" w:hAnsi="宋体"/>
          <w:color w:val="000000"/>
          <w:sz w:val="28"/>
          <w:szCs w:val="28"/>
        </w:rPr>
        <w:t>4-1</w:t>
      </w:r>
      <w:r w:rsidRPr="00D66F4C">
        <w:rPr>
          <w:rFonts w:ascii="宋体" w:hAnsi="宋体" w:hint="eastAsia"/>
          <w:color w:val="000000"/>
          <w:sz w:val="28"/>
          <w:szCs w:val="28"/>
        </w:rPr>
        <w:t>所示四个文件夹存放土地利用总体规划、城市总体规划、遥感影像、变更调查四种基础数据。“（县级行政区划代码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城市周边永久基本农田划定核实举证结果汇交电子数据文件夹目录下包括县级文件夹、证明材料文件夹，以及“</w:t>
      </w:r>
      <w:r w:rsidRPr="00D66F4C">
        <w:rPr>
          <w:rFonts w:ascii="宋体" w:hAnsi="宋体"/>
          <w:color w:val="000000"/>
          <w:sz w:val="28"/>
          <w:szCs w:val="28"/>
        </w:rPr>
        <w:t>XX</w:t>
      </w:r>
      <w:r w:rsidRPr="00D66F4C">
        <w:rPr>
          <w:rFonts w:ascii="宋体" w:hAnsi="宋体" w:hint="eastAsia"/>
          <w:color w:val="000000"/>
          <w:sz w:val="28"/>
          <w:szCs w:val="28"/>
        </w:rPr>
        <w:t>县（市）城市周边永久基本农田划定核实举证情况汇总表</w:t>
      </w:r>
      <w:r w:rsidRPr="00D66F4C">
        <w:rPr>
          <w:rFonts w:ascii="宋体" w:hAnsi="宋体"/>
          <w:color w:val="000000"/>
          <w:sz w:val="28"/>
          <w:szCs w:val="28"/>
        </w:rPr>
        <w:t>.xlsx</w:t>
      </w:r>
      <w:r w:rsidRPr="00D66F4C">
        <w:rPr>
          <w:rFonts w:ascii="宋体" w:hAnsi="宋体" w:hint="eastAsia"/>
          <w:color w:val="000000"/>
          <w:sz w:val="28"/>
          <w:szCs w:val="28"/>
        </w:rPr>
        <w:t>”、“</w:t>
      </w:r>
      <w:r w:rsidRPr="00D66F4C">
        <w:rPr>
          <w:rFonts w:ascii="宋体" w:hAnsi="宋体"/>
          <w:color w:val="000000"/>
          <w:sz w:val="28"/>
          <w:szCs w:val="28"/>
        </w:rPr>
        <w:t>XX</w:t>
      </w:r>
      <w:r w:rsidRPr="00D66F4C">
        <w:rPr>
          <w:rFonts w:ascii="宋体" w:hAnsi="宋体" w:hint="eastAsia"/>
          <w:color w:val="000000"/>
          <w:sz w:val="28"/>
          <w:szCs w:val="28"/>
        </w:rPr>
        <w:t>县（市）城市周边永久基本农田划定核实举证数据说明</w:t>
      </w:r>
      <w:r w:rsidRPr="00D66F4C">
        <w:rPr>
          <w:rFonts w:ascii="宋体" w:hAnsi="宋体"/>
          <w:color w:val="000000"/>
          <w:sz w:val="28"/>
          <w:szCs w:val="28"/>
        </w:rPr>
        <w:t>.doc</w:t>
      </w:r>
      <w:r w:rsidRPr="00D66F4C">
        <w:rPr>
          <w:rFonts w:ascii="宋体" w:hAnsi="宋体" w:hint="eastAsia"/>
          <w:color w:val="000000"/>
          <w:sz w:val="28"/>
          <w:szCs w:val="28"/>
        </w:rPr>
        <w:t>”、“</w:t>
      </w:r>
      <w:r w:rsidRPr="00D66F4C">
        <w:rPr>
          <w:rFonts w:ascii="宋体" w:hAnsi="宋体"/>
          <w:color w:val="000000"/>
          <w:sz w:val="28"/>
          <w:szCs w:val="28"/>
        </w:rPr>
        <w:t>XX</w:t>
      </w:r>
      <w:r w:rsidRPr="00D66F4C">
        <w:rPr>
          <w:rFonts w:ascii="宋体" w:hAnsi="宋体" w:hint="eastAsia"/>
          <w:color w:val="000000"/>
          <w:sz w:val="28"/>
          <w:szCs w:val="28"/>
        </w:rPr>
        <w:t>县（市）周边永久基本农田上交数据库</w:t>
      </w:r>
      <w:r w:rsidRPr="00D66F4C">
        <w:rPr>
          <w:rFonts w:ascii="宋体" w:hAnsi="宋体"/>
          <w:color w:val="000000"/>
          <w:sz w:val="28"/>
          <w:szCs w:val="28"/>
        </w:rPr>
        <w:t>.mdb</w:t>
      </w:r>
      <w:r w:rsidRPr="00D66F4C">
        <w:rPr>
          <w:rFonts w:ascii="宋体" w:hAnsi="宋体" w:hint="eastAsia"/>
          <w:color w:val="000000"/>
          <w:sz w:val="28"/>
          <w:szCs w:val="28"/>
        </w:rPr>
        <w:t>”。证明材料文件夹为核实举证材料，其下按“行政区名称”划分子目录，如“五通桥区”为座落在乐山市五通桥区的不能划定为永久基本农田耕地图斑的核实举证材料。在行政区名称的目录下，以</w:t>
      </w:r>
      <w:r w:rsidRPr="00D66F4C">
        <w:rPr>
          <w:rFonts w:ascii="宋体" w:hAnsi="宋体"/>
          <w:color w:val="000000"/>
          <w:sz w:val="28"/>
          <w:szCs w:val="28"/>
        </w:rPr>
        <w:t>G1</w:t>
      </w:r>
      <w:r w:rsidRPr="00D66F4C">
        <w:rPr>
          <w:rFonts w:ascii="宋体" w:hAnsi="宋体" w:hint="eastAsia"/>
          <w:color w:val="000000"/>
          <w:sz w:val="28"/>
          <w:szCs w:val="28"/>
        </w:rPr>
        <w:t>和</w:t>
      </w:r>
      <w:r w:rsidRPr="00D66F4C">
        <w:rPr>
          <w:rFonts w:ascii="宋体" w:hAnsi="宋体"/>
          <w:color w:val="000000"/>
          <w:sz w:val="28"/>
          <w:szCs w:val="28"/>
        </w:rPr>
        <w:t>Y1</w:t>
      </w:r>
      <w:r w:rsidRPr="00D66F4C">
        <w:rPr>
          <w:rFonts w:ascii="宋体" w:hAnsi="宋体" w:hint="eastAsia"/>
          <w:color w:val="000000"/>
          <w:sz w:val="28"/>
          <w:szCs w:val="28"/>
        </w:rPr>
        <w:t>目录作为子目录，在</w:t>
      </w:r>
      <w:r w:rsidRPr="00D66F4C">
        <w:rPr>
          <w:rFonts w:ascii="宋体" w:hAnsi="宋体"/>
          <w:color w:val="000000"/>
          <w:sz w:val="28"/>
          <w:szCs w:val="28"/>
        </w:rPr>
        <w:t>G1</w:t>
      </w:r>
      <w:r w:rsidRPr="00D66F4C">
        <w:rPr>
          <w:rFonts w:ascii="宋体" w:hAnsi="宋体" w:hint="eastAsia"/>
          <w:color w:val="000000"/>
          <w:sz w:val="28"/>
          <w:szCs w:val="28"/>
        </w:rPr>
        <w:t>和</w:t>
      </w:r>
      <w:r w:rsidRPr="00D66F4C">
        <w:rPr>
          <w:rFonts w:ascii="宋体" w:hAnsi="宋体"/>
          <w:color w:val="000000"/>
          <w:sz w:val="28"/>
          <w:szCs w:val="28"/>
        </w:rPr>
        <w:t>Y1</w:t>
      </w:r>
      <w:r w:rsidRPr="00D66F4C">
        <w:rPr>
          <w:rFonts w:ascii="宋体" w:hAnsi="宋体" w:hint="eastAsia"/>
          <w:color w:val="000000"/>
          <w:sz w:val="28"/>
          <w:szCs w:val="28"/>
        </w:rPr>
        <w:t>子目录中，再按照不能划定为永久基本农田的理由编码（理由编码详见</w:t>
      </w:r>
      <w:r w:rsidRPr="00D66F4C">
        <w:rPr>
          <w:rFonts w:ascii="宋体" w:hAnsi="宋体" w:hint="eastAsia"/>
          <w:b/>
          <w:color w:val="000000"/>
          <w:sz w:val="28"/>
          <w:szCs w:val="28"/>
        </w:rPr>
        <w:t>附件</w:t>
      </w:r>
      <w:r w:rsidRPr="00D66F4C">
        <w:rPr>
          <w:rFonts w:ascii="宋体" w:hAnsi="宋体"/>
          <w:b/>
          <w:color w:val="000000"/>
          <w:sz w:val="28"/>
          <w:szCs w:val="28"/>
        </w:rPr>
        <w:t>2</w:t>
      </w:r>
      <w:r w:rsidRPr="00D66F4C">
        <w:rPr>
          <w:rFonts w:ascii="宋体" w:hAnsi="宋体" w:hint="eastAsia"/>
          <w:color w:val="000000"/>
          <w:sz w:val="28"/>
          <w:szCs w:val="28"/>
        </w:rPr>
        <w:t>）分子目录存放，如“</w:t>
      </w:r>
      <w:r w:rsidRPr="00D66F4C">
        <w:rPr>
          <w:rFonts w:ascii="宋体" w:hAnsi="宋体"/>
          <w:color w:val="000000"/>
          <w:sz w:val="28"/>
          <w:szCs w:val="28"/>
        </w:rPr>
        <w:t>23</w:t>
      </w:r>
      <w:r w:rsidRPr="00D66F4C">
        <w:rPr>
          <w:rFonts w:ascii="宋体" w:hAnsi="宋体" w:hint="eastAsia"/>
          <w:color w:val="000000"/>
          <w:sz w:val="28"/>
          <w:szCs w:val="28"/>
        </w:rPr>
        <w:t>”作为子目录，存放不能划定为永久基本农田理由为“批而未用</w:t>
      </w:r>
      <w:r w:rsidRPr="00D66F4C">
        <w:rPr>
          <w:rFonts w:ascii="宋体" w:hAnsi="宋体"/>
          <w:color w:val="000000"/>
          <w:sz w:val="28"/>
          <w:szCs w:val="28"/>
        </w:rPr>
        <w:t>"</w:t>
      </w:r>
      <w:r w:rsidRPr="00D66F4C">
        <w:rPr>
          <w:rFonts w:ascii="宋体" w:hAnsi="宋体" w:hint="eastAsia"/>
          <w:color w:val="000000"/>
          <w:sz w:val="28"/>
          <w:szCs w:val="28"/>
        </w:rPr>
        <w:t>的相关证明材料。“</w:t>
      </w:r>
      <w:r w:rsidRPr="00D66F4C">
        <w:rPr>
          <w:rFonts w:ascii="宋体" w:hAnsi="宋体"/>
          <w:color w:val="000000"/>
          <w:sz w:val="28"/>
          <w:szCs w:val="28"/>
        </w:rPr>
        <w:t>23</w:t>
      </w:r>
      <w:r w:rsidRPr="00D66F4C">
        <w:rPr>
          <w:rFonts w:ascii="宋体" w:hAnsi="宋体" w:hint="eastAsia"/>
          <w:color w:val="000000"/>
          <w:sz w:val="28"/>
          <w:szCs w:val="28"/>
        </w:rPr>
        <w:t>”文件中，再以“</w:t>
      </w:r>
      <w:r w:rsidRPr="00D66F4C">
        <w:rPr>
          <w:rFonts w:ascii="宋体" w:hAnsi="宋体"/>
          <w:color w:val="000000"/>
          <w:sz w:val="28"/>
          <w:szCs w:val="28"/>
        </w:rPr>
        <w:t>PDF</w:t>
      </w:r>
      <w:r w:rsidRPr="00D66F4C">
        <w:rPr>
          <w:rFonts w:ascii="宋体" w:hAnsi="宋体" w:hint="eastAsia"/>
          <w:color w:val="000000"/>
          <w:sz w:val="28"/>
          <w:szCs w:val="28"/>
        </w:rPr>
        <w:t>文件”和“</w:t>
      </w:r>
      <w:r w:rsidRPr="00D66F4C">
        <w:rPr>
          <w:rFonts w:ascii="宋体" w:hAnsi="宋体"/>
          <w:color w:val="000000"/>
          <w:sz w:val="28"/>
          <w:szCs w:val="28"/>
        </w:rPr>
        <w:t>shape</w:t>
      </w:r>
      <w:r w:rsidRPr="00D66F4C">
        <w:rPr>
          <w:rFonts w:ascii="宋体" w:hAnsi="宋体" w:hint="eastAsia"/>
          <w:color w:val="000000"/>
          <w:sz w:val="28"/>
          <w:szCs w:val="28"/>
        </w:rPr>
        <w:t>矢量数据”分子目录存放，“</w:t>
      </w:r>
      <w:r w:rsidRPr="00D66F4C">
        <w:rPr>
          <w:rFonts w:ascii="宋体" w:hAnsi="宋体"/>
          <w:color w:val="000000"/>
          <w:sz w:val="28"/>
          <w:szCs w:val="28"/>
        </w:rPr>
        <w:t>PDF</w:t>
      </w:r>
      <w:r w:rsidRPr="00D66F4C">
        <w:rPr>
          <w:rFonts w:ascii="宋体" w:hAnsi="宋体" w:hint="eastAsia"/>
          <w:color w:val="000000"/>
          <w:sz w:val="28"/>
          <w:szCs w:val="28"/>
        </w:rPr>
        <w:t>文件”作为子目录，存放不能划定为永久基本农田理由证明材料。证明材料分两种情况命名，一种是单个图斑独立对应的证明材料，按照“</w:t>
      </w:r>
      <w:r w:rsidRPr="00D66F4C">
        <w:rPr>
          <w:rFonts w:ascii="宋体" w:hAnsi="宋体"/>
          <w:color w:val="000000"/>
          <w:sz w:val="28"/>
          <w:szCs w:val="28"/>
        </w:rPr>
        <w:t>Y[</w:t>
      </w:r>
      <w:r w:rsidRPr="00D66F4C">
        <w:rPr>
          <w:rFonts w:ascii="宋体" w:hAnsi="宋体" w:hint="eastAsia"/>
          <w:color w:val="000000"/>
          <w:sz w:val="28"/>
          <w:szCs w:val="28"/>
        </w:rPr>
        <w:t>图斑标识码</w:t>
      </w:r>
      <w:r w:rsidRPr="00D66F4C">
        <w:rPr>
          <w:rFonts w:ascii="宋体" w:hAnsi="宋体"/>
          <w:color w:val="000000"/>
          <w:sz w:val="28"/>
          <w:szCs w:val="28"/>
        </w:rPr>
        <w:t>].Pdf</w:t>
      </w:r>
      <w:r w:rsidRPr="00D66F4C">
        <w:rPr>
          <w:rFonts w:ascii="宋体" w:hAnsi="宋体" w:hint="eastAsia"/>
          <w:color w:val="000000"/>
          <w:sz w:val="28"/>
          <w:szCs w:val="28"/>
        </w:rPr>
        <w:t>”方式命名，如</w:t>
      </w:r>
      <w:r w:rsidRPr="00D66F4C">
        <w:rPr>
          <w:rFonts w:ascii="宋体" w:hAnsi="宋体"/>
          <w:color w:val="000000"/>
          <w:sz w:val="28"/>
          <w:szCs w:val="28"/>
        </w:rPr>
        <w:t>Y56178.pdf</w:t>
      </w:r>
      <w:r w:rsidRPr="00D66F4C">
        <w:rPr>
          <w:rFonts w:ascii="宋体" w:hAnsi="宋体" w:hint="eastAsia"/>
          <w:color w:val="000000"/>
          <w:sz w:val="28"/>
          <w:szCs w:val="28"/>
        </w:rPr>
        <w:t>；另一种是多个图斑共用一个证明材料，按照“</w:t>
      </w:r>
      <w:r w:rsidRPr="00D66F4C">
        <w:rPr>
          <w:rFonts w:ascii="宋体" w:hAnsi="宋体"/>
          <w:color w:val="000000"/>
          <w:sz w:val="28"/>
          <w:szCs w:val="28"/>
        </w:rPr>
        <w:t>N[</w:t>
      </w:r>
      <w:r w:rsidRPr="00D66F4C">
        <w:rPr>
          <w:rFonts w:ascii="宋体" w:hAnsi="宋体" w:hint="eastAsia"/>
          <w:color w:val="000000"/>
          <w:sz w:val="28"/>
          <w:szCs w:val="28"/>
        </w:rPr>
        <w:t>五位顺序码</w:t>
      </w:r>
      <w:r w:rsidRPr="00D66F4C">
        <w:rPr>
          <w:rFonts w:ascii="宋体" w:hAnsi="宋体"/>
          <w:color w:val="000000"/>
          <w:sz w:val="28"/>
          <w:szCs w:val="28"/>
        </w:rPr>
        <w:t>].Pdf</w:t>
      </w:r>
      <w:r w:rsidRPr="00D66F4C">
        <w:rPr>
          <w:rFonts w:ascii="宋体" w:hAnsi="宋体" w:hint="eastAsia"/>
          <w:color w:val="000000"/>
          <w:sz w:val="28"/>
          <w:szCs w:val="28"/>
        </w:rPr>
        <w:t>”方式命名，如</w:t>
      </w:r>
      <w:r w:rsidRPr="00D66F4C">
        <w:rPr>
          <w:rFonts w:ascii="宋体" w:hAnsi="宋体"/>
          <w:color w:val="000000"/>
          <w:sz w:val="28"/>
          <w:szCs w:val="28"/>
        </w:rPr>
        <w:t>N00001.pdf</w:t>
      </w:r>
      <w:r w:rsidRPr="00D66F4C">
        <w:rPr>
          <w:rFonts w:ascii="宋体" w:hAnsi="宋体" w:hint="eastAsia"/>
          <w:color w:val="000000"/>
          <w:sz w:val="28"/>
          <w:szCs w:val="28"/>
        </w:rPr>
        <w:t>；“</w:t>
      </w:r>
      <w:r w:rsidRPr="00D66F4C">
        <w:rPr>
          <w:rFonts w:ascii="宋体" w:hAnsi="宋体"/>
          <w:color w:val="000000"/>
          <w:sz w:val="28"/>
          <w:szCs w:val="28"/>
        </w:rPr>
        <w:t>shape</w:t>
      </w:r>
      <w:bookmarkStart w:id="0" w:name="_GoBack"/>
      <w:bookmarkEnd w:id="0"/>
      <w:r w:rsidRPr="00D66F4C">
        <w:rPr>
          <w:rFonts w:ascii="宋体" w:hAnsi="宋体" w:hint="eastAsia"/>
          <w:color w:val="000000"/>
          <w:sz w:val="28"/>
          <w:szCs w:val="28"/>
        </w:rPr>
        <w:t>矢量数据”子目录中存放不能划定为永久基本农田理由</w:t>
      </w:r>
      <w:r w:rsidRPr="00D66F4C">
        <w:rPr>
          <w:rFonts w:ascii="宋体" w:hAnsi="宋体"/>
          <w:color w:val="000000"/>
          <w:sz w:val="28"/>
          <w:szCs w:val="28"/>
        </w:rPr>
        <w:t>PDF</w:t>
      </w:r>
      <w:r w:rsidRPr="00D66F4C">
        <w:rPr>
          <w:rFonts w:ascii="宋体" w:hAnsi="宋体" w:hint="eastAsia"/>
          <w:color w:val="000000"/>
          <w:sz w:val="28"/>
          <w:szCs w:val="28"/>
        </w:rPr>
        <w:t>文件对应的西安</w:t>
      </w:r>
      <w:r w:rsidRPr="00D66F4C">
        <w:rPr>
          <w:rFonts w:ascii="宋体" w:hAnsi="宋体"/>
          <w:color w:val="000000"/>
          <w:sz w:val="28"/>
          <w:szCs w:val="28"/>
        </w:rPr>
        <w:t>80</w:t>
      </w:r>
      <w:r w:rsidRPr="00D66F4C">
        <w:rPr>
          <w:rFonts w:ascii="宋体" w:hAnsi="宋体" w:hint="eastAsia"/>
          <w:color w:val="000000"/>
          <w:sz w:val="28"/>
          <w:szCs w:val="28"/>
        </w:rPr>
        <w:t>坐标系矢量数据，矢量数据的命名方法同证明材料中的</w:t>
      </w:r>
      <w:r w:rsidRPr="00D66F4C">
        <w:rPr>
          <w:rFonts w:ascii="宋体" w:hAnsi="宋体"/>
          <w:color w:val="000000"/>
          <w:sz w:val="28"/>
          <w:szCs w:val="28"/>
        </w:rPr>
        <w:t>Pdf</w:t>
      </w:r>
      <w:r w:rsidRPr="00D66F4C">
        <w:rPr>
          <w:rFonts w:ascii="宋体" w:hAnsi="宋体" w:hint="eastAsia"/>
          <w:color w:val="000000"/>
          <w:sz w:val="28"/>
          <w:szCs w:val="28"/>
        </w:rPr>
        <w:t>命名方法相同。</w:t>
      </w:r>
    </w:p>
    <w:p w:rsidR="000300CD" w:rsidRPr="00D66F4C" w:rsidRDefault="000300CD" w:rsidP="004C79CF">
      <w:pPr>
        <w:widowControl/>
        <w:jc w:val="left"/>
        <w:rPr>
          <w:rFonts w:ascii="宋体" w:cs="宋体"/>
          <w:b/>
          <w:color w:val="000000"/>
          <w:kern w:val="0"/>
          <w:sz w:val="28"/>
          <w:szCs w:val="28"/>
        </w:rPr>
      </w:pPr>
      <w:r w:rsidRPr="00580234">
        <w:rPr>
          <w:rFonts w:ascii="宋体" w:cs="宋体"/>
          <w:b/>
          <w:noProof/>
          <w:color w:val="00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25" type="#_x0000_t75" style="width:409.5pt;height:538.5pt;visibility:visible">
            <v:imagedata r:id="rId7" o:title=""/>
          </v:shape>
        </w:pict>
      </w:r>
    </w:p>
    <w:p w:rsidR="000300CD" w:rsidRPr="00D66F4C" w:rsidRDefault="000300CD" w:rsidP="00C71023">
      <w:pPr>
        <w:ind w:firstLine="570"/>
        <w:jc w:val="center"/>
        <w:rPr>
          <w:rFonts w:ascii="宋体"/>
          <w:b/>
          <w:color w:val="000000"/>
          <w:sz w:val="28"/>
          <w:szCs w:val="28"/>
        </w:rPr>
      </w:pPr>
      <w:r w:rsidRPr="00D66F4C">
        <w:rPr>
          <w:rFonts w:ascii="宋体" w:hAnsi="宋体" w:hint="eastAsia"/>
          <w:b/>
          <w:color w:val="000000"/>
          <w:sz w:val="28"/>
          <w:szCs w:val="28"/>
        </w:rPr>
        <w:t>图</w:t>
      </w:r>
      <w:r w:rsidRPr="00D66F4C">
        <w:rPr>
          <w:rFonts w:ascii="宋体" w:hAnsi="宋体"/>
          <w:b/>
          <w:color w:val="000000"/>
          <w:sz w:val="28"/>
          <w:szCs w:val="28"/>
        </w:rPr>
        <w:t xml:space="preserve">4-1 </w:t>
      </w:r>
      <w:r w:rsidRPr="00D66F4C">
        <w:rPr>
          <w:rFonts w:ascii="宋体" w:hAnsi="宋体" w:hint="eastAsia"/>
          <w:b/>
          <w:color w:val="000000"/>
          <w:sz w:val="28"/>
          <w:szCs w:val="28"/>
        </w:rPr>
        <w:t>城市周边永久基本农田划定核实举证结果汇交电子数据目录组织</w:t>
      </w:r>
    </w:p>
    <w:p w:rsidR="000300CD" w:rsidRPr="00D66F4C" w:rsidRDefault="000300CD" w:rsidP="004012D7">
      <w:pPr>
        <w:pStyle w:val="Heading1"/>
        <w:numPr>
          <w:ilvl w:val="0"/>
          <w:numId w:val="0"/>
        </w:numPr>
        <w:spacing w:before="156" w:after="156"/>
        <w:ind w:left="432"/>
        <w:jc w:val="left"/>
        <w:rPr>
          <w:rFonts w:ascii="宋体" w:eastAsia="宋体" w:hAnsi="宋体"/>
          <w:b/>
          <w:sz w:val="32"/>
          <w:szCs w:val="32"/>
        </w:rPr>
      </w:pPr>
      <w:r w:rsidRPr="00D66F4C">
        <w:rPr>
          <w:rFonts w:ascii="宋体" w:eastAsia="宋体" w:hAnsi="宋体" w:hint="eastAsia"/>
          <w:b/>
          <w:sz w:val="32"/>
          <w:szCs w:val="32"/>
        </w:rPr>
        <w:t>五、论证核定组织</w:t>
      </w:r>
    </w:p>
    <w:p w:rsidR="000300CD" w:rsidRPr="00D66F4C" w:rsidRDefault="000300CD" w:rsidP="00C40484">
      <w:pPr>
        <w:rPr>
          <w:rFonts w:ascii="宋体"/>
          <w:color w:val="000000"/>
          <w:sz w:val="28"/>
          <w:szCs w:val="28"/>
        </w:rPr>
      </w:pPr>
      <w:r w:rsidRPr="00D66F4C">
        <w:rPr>
          <w:rFonts w:ascii="宋体" w:hAnsi="宋体"/>
          <w:b/>
          <w:color w:val="000000"/>
          <w:sz w:val="28"/>
          <w:szCs w:val="28"/>
        </w:rPr>
        <w:t xml:space="preserve">    </w:t>
      </w:r>
      <w:r w:rsidRPr="00D66F4C">
        <w:rPr>
          <w:rFonts w:ascii="宋体" w:hAnsi="宋体" w:hint="eastAsia"/>
          <w:color w:val="000000"/>
          <w:sz w:val="28"/>
          <w:szCs w:val="28"/>
        </w:rPr>
        <w:t>论证核定由市领导小组办公室组织，领导小组各成员单位有关科室全力配合，市土地整理中心承担事务性、技术性工作。依据论证核定实施步骤，成立初审组、论证组、核定组三个工作小组。</w:t>
      </w:r>
    </w:p>
    <w:p w:rsidR="000300CD" w:rsidRPr="00D66F4C" w:rsidRDefault="000300CD" w:rsidP="00C40484">
      <w:pPr>
        <w:rPr>
          <w:rFonts w:ascii="宋体"/>
          <w:color w:val="000000"/>
          <w:sz w:val="28"/>
          <w:szCs w:val="28"/>
        </w:rPr>
      </w:pPr>
      <w:r w:rsidRPr="00D66F4C">
        <w:rPr>
          <w:rFonts w:ascii="宋体" w:hAnsi="宋体"/>
          <w:color w:val="000000"/>
          <w:sz w:val="28"/>
          <w:szCs w:val="28"/>
        </w:rPr>
        <w:t xml:space="preserve">    </w:t>
      </w:r>
      <w:r w:rsidRPr="00D66F4C">
        <w:rPr>
          <w:rFonts w:ascii="宋体" w:hAnsi="宋体" w:hint="eastAsia"/>
          <w:color w:val="000000"/>
          <w:sz w:val="28"/>
          <w:szCs w:val="28"/>
        </w:rPr>
        <w:t>根据成果提交情况，分批次实施。论证意见可反馈一次给县（市），反馈后县（市）需在</w:t>
      </w:r>
      <w:r w:rsidRPr="00D66F4C">
        <w:rPr>
          <w:rFonts w:ascii="宋体" w:hAnsi="宋体"/>
          <w:color w:val="000000"/>
          <w:sz w:val="28"/>
          <w:szCs w:val="28"/>
        </w:rPr>
        <w:t>1</w:t>
      </w:r>
      <w:r w:rsidRPr="00D66F4C">
        <w:rPr>
          <w:rFonts w:ascii="宋体" w:hAnsi="宋体" w:hint="eastAsia"/>
          <w:color w:val="000000"/>
          <w:sz w:val="28"/>
          <w:szCs w:val="28"/>
        </w:rPr>
        <w:t>周内补充材料，补充完毕后提交论证组开展论证。补充材料只限于论证结论为“补充”的初步任务图斑。</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论证核定全程采用软件辅助方式开展。采用初步任务图斑一一对应和关联核实举证表和证明材料。</w:t>
      </w:r>
    </w:p>
    <w:p w:rsidR="000300CD" w:rsidRPr="00D66F4C" w:rsidRDefault="000300CD" w:rsidP="00E60B47">
      <w:pPr>
        <w:pStyle w:val="Heading1"/>
        <w:numPr>
          <w:ilvl w:val="0"/>
          <w:numId w:val="0"/>
        </w:numPr>
        <w:spacing w:before="156" w:after="156"/>
        <w:ind w:left="432" w:hanging="432"/>
        <w:rPr>
          <w:rFonts w:ascii="宋体" w:eastAsia="宋体" w:hAnsi="宋体"/>
          <w:b/>
          <w:sz w:val="32"/>
          <w:szCs w:val="32"/>
        </w:rPr>
      </w:pPr>
      <w:r w:rsidRPr="00D66F4C">
        <w:rPr>
          <w:rFonts w:ascii="宋体" w:eastAsia="宋体" w:hAnsi="宋体" w:hint="eastAsia"/>
          <w:b/>
          <w:sz w:val="32"/>
          <w:szCs w:val="32"/>
        </w:rPr>
        <w:t>六、论证核定流程</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论证核定根据成果接收，分批次实施。拟分为成果初审、成果论证、成果核定、划定任务下达四个阶段。如下图所示：</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b/>
          <w:color w:val="000000"/>
        </w:rPr>
        <w:object w:dxaOrig="9924" w:dyaOrig="7038">
          <v:shape id="_x0000_i1026" type="#_x0000_t75" style="width:377.25pt;height:267.75pt" o:ole="">
            <v:imagedata r:id="rId8" o:title=""/>
          </v:shape>
          <o:OLEObject Type="Embed" ProgID="Visio.Drawing.11" ShapeID="_x0000_i1026" DrawAspect="Content" ObjectID="_1528528329" r:id="rId9"/>
        </w:object>
      </w:r>
    </w:p>
    <w:p w:rsidR="000300CD" w:rsidRPr="00D66F4C" w:rsidRDefault="000300CD" w:rsidP="00E60B47">
      <w:pPr>
        <w:pStyle w:val="Heading1"/>
        <w:numPr>
          <w:ilvl w:val="0"/>
          <w:numId w:val="0"/>
        </w:numPr>
        <w:spacing w:before="156" w:after="156"/>
        <w:ind w:left="432" w:hanging="432"/>
        <w:rPr>
          <w:rFonts w:ascii="宋体" w:eastAsia="宋体" w:hAnsi="宋体"/>
          <w:b/>
          <w:sz w:val="32"/>
          <w:szCs w:val="32"/>
        </w:rPr>
      </w:pPr>
      <w:r w:rsidRPr="00D66F4C">
        <w:rPr>
          <w:rFonts w:ascii="宋体" w:eastAsia="宋体" w:hAnsi="宋体" w:hint="eastAsia"/>
          <w:b/>
          <w:sz w:val="32"/>
          <w:szCs w:val="32"/>
        </w:rPr>
        <w:t>七、论证核定技术要求</w:t>
      </w:r>
    </w:p>
    <w:p w:rsidR="000300CD" w:rsidRPr="00D66F4C" w:rsidRDefault="000300CD" w:rsidP="00915D8C">
      <w:pPr>
        <w:rPr>
          <w:rFonts w:ascii="宋体"/>
          <w:b/>
          <w:color w:val="000000"/>
          <w:sz w:val="28"/>
          <w:szCs w:val="28"/>
        </w:rPr>
      </w:pPr>
      <w:r w:rsidRPr="00D66F4C">
        <w:rPr>
          <w:b/>
          <w:color w:val="000000"/>
        </w:rPr>
        <w:t xml:space="preserve">    </w:t>
      </w:r>
      <w:r w:rsidRPr="00D66F4C">
        <w:rPr>
          <w:rFonts w:ascii="宋体" w:hAnsi="宋体" w:hint="eastAsia"/>
          <w:b/>
          <w:color w:val="000000"/>
          <w:sz w:val="28"/>
          <w:szCs w:val="28"/>
        </w:rPr>
        <w:t>（一）、</w:t>
      </w:r>
      <w:r w:rsidRPr="00D66F4C">
        <w:rPr>
          <w:rFonts w:ascii="宋体" w:hAnsi="宋体"/>
          <w:b/>
          <w:color w:val="000000"/>
          <w:sz w:val="28"/>
          <w:szCs w:val="28"/>
        </w:rPr>
        <w:t>Y1</w:t>
      </w:r>
      <w:r w:rsidRPr="00D66F4C">
        <w:rPr>
          <w:rFonts w:ascii="宋体" w:hAnsi="宋体" w:hint="eastAsia"/>
          <w:b/>
          <w:color w:val="000000"/>
          <w:sz w:val="28"/>
          <w:szCs w:val="28"/>
        </w:rPr>
        <w:t>举证要求及论证认定标准</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Y1</w:t>
      </w:r>
      <w:r w:rsidRPr="00D66F4C">
        <w:rPr>
          <w:rFonts w:ascii="宋体" w:hAnsi="宋体" w:hint="eastAsia"/>
          <w:color w:val="000000"/>
          <w:sz w:val="28"/>
          <w:szCs w:val="28"/>
        </w:rPr>
        <w:t>举证材料分为了</w:t>
      </w:r>
      <w:r w:rsidRPr="00D66F4C">
        <w:rPr>
          <w:rFonts w:ascii="宋体" w:hAnsi="宋体"/>
          <w:color w:val="000000"/>
          <w:sz w:val="28"/>
          <w:szCs w:val="28"/>
        </w:rPr>
        <w:t>7</w:t>
      </w:r>
      <w:r w:rsidRPr="00D66F4C">
        <w:rPr>
          <w:rFonts w:ascii="宋体" w:hAnsi="宋体" w:hint="eastAsia"/>
          <w:color w:val="000000"/>
          <w:sz w:val="28"/>
          <w:szCs w:val="28"/>
        </w:rPr>
        <w:t>大类，各地区按照要求进行材料的举证和分类，具体的举证材料分类如下：</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w:t>
      </w:r>
      <w:r w:rsidRPr="00D66F4C">
        <w:rPr>
          <w:rFonts w:ascii="宋体" w:hAnsi="宋体" w:hint="eastAsia"/>
          <w:color w:val="000000"/>
          <w:sz w:val="28"/>
          <w:szCs w:val="28"/>
        </w:rPr>
        <w:t>、国务院批准的新一轮退耕还林还草总体方案中计划退耕还林、还草的耕地；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举证材料：退耕还林实施方案或作业设计书。</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认定标准：必须明确位置（西安</w:t>
      </w:r>
      <w:r w:rsidRPr="00D66F4C">
        <w:rPr>
          <w:rFonts w:ascii="宋体" w:hAnsi="宋体"/>
          <w:color w:val="000000"/>
          <w:sz w:val="28"/>
          <w:szCs w:val="28"/>
        </w:rPr>
        <w:t>80</w:t>
      </w:r>
      <w:r w:rsidRPr="00D66F4C">
        <w:rPr>
          <w:rFonts w:ascii="宋体" w:hAnsi="宋体" w:hint="eastAsia"/>
          <w:color w:val="000000"/>
          <w:sz w:val="28"/>
          <w:szCs w:val="28"/>
        </w:rPr>
        <w:t>坐标系的矢量数据）、面积，与初步任务图斑重叠率不低于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w:t>
      </w:r>
      <w:r w:rsidRPr="00D66F4C">
        <w:rPr>
          <w:rFonts w:ascii="宋体" w:hAnsi="宋体" w:hint="eastAsia"/>
          <w:color w:val="000000"/>
          <w:sz w:val="28"/>
          <w:szCs w:val="28"/>
        </w:rPr>
        <w:t>、经县级及以上人民政府批准，由县级及以上农业主管部门会同同级环境保护主管部门进行监测和评价认定的遭受严重污染无法治理的耕地，经自然灾害和生产建设活动严重损毁无法复垦的耕地；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举证材料：严重污染的按照《实施方案》附件</w:t>
      </w:r>
      <w:r w:rsidRPr="00D66F4C">
        <w:rPr>
          <w:rFonts w:ascii="宋体" w:hAnsi="宋体"/>
          <w:color w:val="000000"/>
          <w:sz w:val="28"/>
          <w:szCs w:val="28"/>
        </w:rPr>
        <w:t>3</w:t>
      </w:r>
      <w:r w:rsidRPr="00D66F4C">
        <w:rPr>
          <w:rFonts w:ascii="宋体" w:hAnsi="宋体" w:hint="eastAsia"/>
          <w:color w:val="000000"/>
          <w:sz w:val="28"/>
          <w:szCs w:val="28"/>
        </w:rPr>
        <w:t>规定执行，提供县级及以上人民政府批准文件；经自然灾害和生产建设活动严重损毁无法复垦的耕地提供县级国土资源部门的认定意见。</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w:t>
      </w:r>
      <w:r w:rsidRPr="00D66F4C">
        <w:rPr>
          <w:rFonts w:ascii="宋体" w:hint="eastAsia"/>
          <w:color w:val="000000"/>
          <w:sz w:val="28"/>
          <w:szCs w:val="28"/>
        </w:rPr>
        <w:t>依据举证材料认定。</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3</w:t>
      </w:r>
      <w:r w:rsidRPr="00D66F4C">
        <w:rPr>
          <w:rFonts w:ascii="宋体" w:hAnsi="宋体" w:hint="eastAsia"/>
          <w:color w:val="000000"/>
          <w:sz w:val="28"/>
          <w:szCs w:val="28"/>
        </w:rPr>
        <w:t>、在划定过程中</w:t>
      </w:r>
      <w:r w:rsidRPr="00D66F4C">
        <w:rPr>
          <w:rFonts w:ascii="宋体"/>
          <w:color w:val="000000"/>
          <w:sz w:val="28"/>
          <w:szCs w:val="28"/>
        </w:rPr>
        <w:t>,</w:t>
      </w:r>
      <w:r w:rsidRPr="00D66F4C">
        <w:rPr>
          <w:rFonts w:ascii="宋体" w:hAnsi="宋体" w:hint="eastAsia"/>
          <w:color w:val="000000"/>
          <w:sz w:val="28"/>
          <w:szCs w:val="28"/>
        </w:rPr>
        <w:t>发现现状基本农田中（</w:t>
      </w:r>
      <w:r w:rsidRPr="00D66F4C">
        <w:rPr>
          <w:rFonts w:ascii="宋体" w:hAnsi="宋体"/>
          <w:color w:val="000000"/>
          <w:sz w:val="28"/>
          <w:szCs w:val="28"/>
        </w:rPr>
        <w:t>Y1</w:t>
      </w:r>
      <w:r w:rsidRPr="00D66F4C">
        <w:rPr>
          <w:rFonts w:ascii="宋体" w:hAnsi="宋体" w:hint="eastAsia"/>
          <w:color w:val="000000"/>
          <w:sz w:val="28"/>
          <w:szCs w:val="28"/>
        </w:rPr>
        <w:t>），有不符合划定要求的建设用地、未利用地</w:t>
      </w:r>
      <w:r w:rsidRPr="00D66F4C">
        <w:rPr>
          <w:rFonts w:ascii="宋体"/>
          <w:color w:val="000000"/>
          <w:sz w:val="28"/>
          <w:szCs w:val="28"/>
        </w:rPr>
        <w:t>,</w:t>
      </w:r>
      <w:r w:rsidRPr="00D66F4C">
        <w:rPr>
          <w:rFonts w:ascii="宋体" w:hAnsi="宋体" w:hint="eastAsia"/>
          <w:color w:val="000000"/>
          <w:sz w:val="28"/>
          <w:szCs w:val="28"/>
        </w:rPr>
        <w:t>以及质量不符合要求的其他农用地；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举证材料：提供最新年度变更调查数据库该图斑信息、现场</w:t>
      </w:r>
      <w:r w:rsidRPr="00D66F4C">
        <w:rPr>
          <w:rFonts w:ascii="宋体" w:hAnsi="宋体"/>
          <w:color w:val="000000"/>
          <w:sz w:val="28"/>
          <w:szCs w:val="28"/>
        </w:rPr>
        <w:t>2</w:t>
      </w:r>
      <w:r w:rsidRPr="00D66F4C">
        <w:rPr>
          <w:rFonts w:ascii="宋体" w:hAnsi="宋体" w:hint="eastAsia"/>
          <w:color w:val="000000"/>
          <w:sz w:val="28"/>
          <w:szCs w:val="28"/>
        </w:rPr>
        <w:t>张以上照片（拍摄日期）。</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认定标准：依据举证材料和最新影像认定，与初步任务图斑重叠率不低于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4</w:t>
      </w:r>
      <w:r w:rsidRPr="00D66F4C">
        <w:rPr>
          <w:rFonts w:ascii="宋体" w:hAnsi="宋体" w:hint="eastAsia"/>
          <w:color w:val="000000"/>
          <w:sz w:val="28"/>
          <w:szCs w:val="28"/>
        </w:rPr>
        <w:t>、坡度大于</w:t>
      </w:r>
      <w:r w:rsidRPr="00D66F4C">
        <w:rPr>
          <w:rFonts w:ascii="宋体" w:hAnsi="宋体"/>
          <w:color w:val="000000"/>
          <w:sz w:val="28"/>
          <w:szCs w:val="28"/>
        </w:rPr>
        <w:t>25</w:t>
      </w:r>
      <w:r w:rsidRPr="00D66F4C">
        <w:rPr>
          <w:rFonts w:ascii="宋体" w:hAnsi="宋体" w:hint="eastAsia"/>
          <w:color w:val="000000"/>
          <w:sz w:val="28"/>
          <w:szCs w:val="28"/>
        </w:rPr>
        <w:t>度且未采取水土保持措施的耕地、易受自然灾害损毁的耕地；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举证材料：提供最新年度变更调查数据库该图斑信息、现场</w:t>
      </w:r>
      <w:r w:rsidRPr="00D66F4C">
        <w:rPr>
          <w:rFonts w:ascii="宋体" w:hAnsi="宋体"/>
          <w:color w:val="000000"/>
          <w:sz w:val="28"/>
          <w:szCs w:val="28"/>
        </w:rPr>
        <w:t>2</w:t>
      </w:r>
      <w:r w:rsidRPr="00D66F4C">
        <w:rPr>
          <w:rFonts w:ascii="宋体" w:hAnsi="宋体" w:hint="eastAsia"/>
          <w:color w:val="000000"/>
          <w:sz w:val="28"/>
          <w:szCs w:val="28"/>
        </w:rPr>
        <w:t>张以上照片（拍摄日期）。</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认定标准：依据举证材料和最新影像认定，与初步任务图斑重叠率不低于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5</w:t>
      </w:r>
      <w:r w:rsidRPr="00D66F4C">
        <w:rPr>
          <w:rFonts w:ascii="宋体" w:hAnsi="宋体" w:hint="eastAsia"/>
          <w:color w:val="000000"/>
          <w:sz w:val="28"/>
          <w:szCs w:val="28"/>
        </w:rPr>
        <w:t>、未纳入基本农田整备区的零星分散、规模过小、不易耕作、质量较差的低等级耕地；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举证材料：提供最新年度变更调查数据库该图斑信息。</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认定标准：零星分散是指该图斑不与其他耕地图斑相连；规模较小指图斑面积小于</w:t>
      </w:r>
      <w:r w:rsidRPr="00D66F4C">
        <w:rPr>
          <w:rFonts w:ascii="宋体" w:hAnsi="宋体"/>
          <w:color w:val="000000"/>
          <w:sz w:val="28"/>
          <w:szCs w:val="28"/>
        </w:rPr>
        <w:t>G1</w:t>
      </w:r>
      <w:r w:rsidRPr="00D66F4C">
        <w:rPr>
          <w:rFonts w:ascii="宋体" w:hAnsi="宋体" w:hint="eastAsia"/>
          <w:color w:val="000000"/>
          <w:sz w:val="28"/>
          <w:szCs w:val="28"/>
        </w:rPr>
        <w:t>图斑平均面积；低等级是指低于平均质量等别。</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6</w:t>
      </w:r>
      <w:r w:rsidRPr="00D66F4C">
        <w:rPr>
          <w:rFonts w:ascii="宋体" w:hAnsi="宋体" w:hint="eastAsia"/>
          <w:color w:val="000000"/>
          <w:sz w:val="28"/>
          <w:szCs w:val="28"/>
        </w:rPr>
        <w:t>、各类园区、规划、重大项目拟占用基本农田；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各类园区、规划、重大项目指县级及以上人民政府批准的。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举证材料：提供批复文件及相应规划文本、可研报告。</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认定标准：规划文本、可研报告必须明确位置（西安</w:t>
      </w:r>
      <w:r w:rsidRPr="00D66F4C">
        <w:rPr>
          <w:rFonts w:ascii="宋体" w:hAnsi="宋体"/>
          <w:color w:val="000000"/>
          <w:sz w:val="28"/>
          <w:szCs w:val="28"/>
        </w:rPr>
        <w:t>80</w:t>
      </w:r>
      <w:r w:rsidRPr="00D66F4C">
        <w:rPr>
          <w:rFonts w:ascii="宋体" w:hAnsi="宋体" w:hint="eastAsia"/>
          <w:color w:val="000000"/>
          <w:sz w:val="28"/>
          <w:szCs w:val="28"/>
        </w:rPr>
        <w:t>坐标系的矢量数据）、面积，与初步任务图斑重叠率不低于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，属</w:t>
      </w:r>
      <w:r w:rsidRPr="00D66F4C">
        <w:rPr>
          <w:rFonts w:ascii="宋体" w:hAnsi="宋体"/>
          <w:color w:val="000000"/>
          <w:sz w:val="28"/>
          <w:szCs w:val="28"/>
        </w:rPr>
        <w:t>2020</w:t>
      </w:r>
      <w:r w:rsidRPr="00D66F4C">
        <w:rPr>
          <w:rFonts w:ascii="宋体" w:hAnsi="宋体" w:hint="eastAsia"/>
          <w:color w:val="000000"/>
          <w:sz w:val="28"/>
          <w:szCs w:val="28"/>
        </w:rPr>
        <w:t>年前用地范围的予以认定。</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7</w:t>
      </w:r>
      <w:r w:rsidRPr="00D66F4C">
        <w:rPr>
          <w:rFonts w:ascii="宋体" w:hAnsi="宋体" w:hint="eastAsia"/>
          <w:color w:val="000000"/>
          <w:sz w:val="28"/>
          <w:szCs w:val="28"/>
        </w:rPr>
        <w:t>、省级政府批准土地利用总体规划与部备案规划不一致</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举证材料：省人民政府土地利用总体规划批准文件；省人民政府批准的土地利用总体规划数据库。</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认定标准：依据规划与初步任务图叠加分析后认定。</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color w:val="000000"/>
          <w:sz w:val="28"/>
          <w:szCs w:val="28"/>
        </w:rPr>
        <w:t>Y1</w:t>
      </w:r>
      <w:r w:rsidRPr="00D66F4C">
        <w:rPr>
          <w:rFonts w:ascii="宋体" w:hAnsi="宋体" w:hint="eastAsia"/>
          <w:color w:val="000000"/>
          <w:sz w:val="28"/>
          <w:szCs w:val="28"/>
        </w:rPr>
        <w:t>的调出认定标准从严执行，为刚性，除上述</w:t>
      </w:r>
      <w:r w:rsidRPr="00D66F4C">
        <w:rPr>
          <w:rFonts w:ascii="宋体" w:hAnsi="宋体"/>
          <w:color w:val="000000"/>
          <w:sz w:val="28"/>
          <w:szCs w:val="28"/>
        </w:rPr>
        <w:t>7</w:t>
      </w:r>
      <w:r w:rsidRPr="00D66F4C">
        <w:rPr>
          <w:rFonts w:ascii="宋体" w:hAnsi="宋体" w:hint="eastAsia"/>
          <w:color w:val="000000"/>
          <w:sz w:val="28"/>
          <w:szCs w:val="28"/>
        </w:rPr>
        <w:t>种证明材料外其他证明材料一概不予采纳。涉及到位置信息的必须提供西安</w:t>
      </w:r>
      <w:r w:rsidRPr="00D66F4C">
        <w:rPr>
          <w:rFonts w:ascii="宋体" w:hAnsi="宋体"/>
          <w:color w:val="000000"/>
          <w:sz w:val="28"/>
          <w:szCs w:val="28"/>
        </w:rPr>
        <w:t>80</w:t>
      </w:r>
      <w:r w:rsidRPr="00D66F4C">
        <w:rPr>
          <w:rFonts w:ascii="宋体" w:hAnsi="宋体" w:hint="eastAsia"/>
          <w:color w:val="000000"/>
          <w:sz w:val="28"/>
          <w:szCs w:val="28"/>
        </w:rPr>
        <w:t>坐标系的矢量数据。</w:t>
      </w:r>
      <w:r w:rsidRPr="00D66F4C">
        <w:rPr>
          <w:rFonts w:ascii="宋体" w:hAnsi="宋体"/>
          <w:color w:val="000000"/>
          <w:sz w:val="28"/>
          <w:szCs w:val="28"/>
        </w:rPr>
        <w:t>Y1</w:t>
      </w:r>
      <w:r w:rsidRPr="00D66F4C">
        <w:rPr>
          <w:rFonts w:ascii="宋体" w:hAnsi="宋体" w:hint="eastAsia"/>
          <w:color w:val="000000"/>
          <w:sz w:val="28"/>
          <w:szCs w:val="28"/>
        </w:rPr>
        <w:t>的调出总量必须控制，符合部成果复核的有关要求。省人民政府批准的土地利用总体规划已划定为基本农田但初步任务下达时又已列入</w:t>
      </w:r>
      <w:r w:rsidRPr="00D66F4C">
        <w:rPr>
          <w:rFonts w:ascii="宋体" w:hAnsi="宋体"/>
          <w:color w:val="000000"/>
          <w:sz w:val="28"/>
          <w:szCs w:val="28"/>
        </w:rPr>
        <w:t>G1</w:t>
      </w:r>
      <w:r w:rsidRPr="00D66F4C">
        <w:rPr>
          <w:rFonts w:ascii="宋体" w:hAnsi="宋体" w:hint="eastAsia"/>
          <w:color w:val="000000"/>
          <w:sz w:val="28"/>
          <w:szCs w:val="28"/>
        </w:rPr>
        <w:t>和</w:t>
      </w:r>
      <w:r w:rsidRPr="00D66F4C">
        <w:rPr>
          <w:rFonts w:ascii="宋体" w:hAnsi="宋体"/>
          <w:color w:val="000000"/>
          <w:sz w:val="28"/>
          <w:szCs w:val="28"/>
        </w:rPr>
        <w:t>Q1</w:t>
      </w:r>
      <w:r w:rsidRPr="00D66F4C">
        <w:rPr>
          <w:rFonts w:ascii="宋体" w:hAnsi="宋体" w:hint="eastAsia"/>
          <w:color w:val="000000"/>
          <w:sz w:val="28"/>
          <w:szCs w:val="28"/>
        </w:rPr>
        <w:t>的，必须予以保留，不能举证。</w:t>
      </w:r>
    </w:p>
    <w:p w:rsidR="000300CD" w:rsidRPr="00D66F4C" w:rsidRDefault="000300CD" w:rsidP="00745DA5">
      <w:pPr>
        <w:jc w:val="left"/>
        <w:rPr>
          <w:rFonts w:ascii="宋体"/>
          <w:b/>
          <w:color w:val="000000"/>
          <w:sz w:val="28"/>
          <w:szCs w:val="28"/>
        </w:rPr>
      </w:pPr>
      <w:r w:rsidRPr="00D66F4C">
        <w:rPr>
          <w:rFonts w:ascii="宋体" w:hAnsi="宋体"/>
          <w:b/>
          <w:color w:val="000000"/>
          <w:sz w:val="28"/>
          <w:szCs w:val="28"/>
        </w:rPr>
        <w:t xml:space="preserve">    </w:t>
      </w:r>
      <w:r w:rsidRPr="00D66F4C">
        <w:rPr>
          <w:rFonts w:ascii="宋体" w:hAnsi="宋体" w:hint="eastAsia"/>
          <w:b/>
          <w:color w:val="000000"/>
          <w:sz w:val="28"/>
          <w:szCs w:val="28"/>
        </w:rPr>
        <w:t>（二）</w:t>
      </w:r>
      <w:r w:rsidRPr="00D66F4C">
        <w:rPr>
          <w:rFonts w:ascii="宋体" w:hAnsi="宋体"/>
          <w:b/>
          <w:color w:val="000000"/>
          <w:sz w:val="28"/>
          <w:szCs w:val="28"/>
        </w:rPr>
        <w:t>G1</w:t>
      </w:r>
      <w:r w:rsidRPr="00D66F4C">
        <w:rPr>
          <w:rFonts w:ascii="宋体" w:hAnsi="宋体" w:hint="eastAsia"/>
          <w:b/>
          <w:color w:val="000000"/>
          <w:sz w:val="28"/>
          <w:szCs w:val="28"/>
        </w:rPr>
        <w:t>举证要求</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1</w:t>
      </w:r>
      <w:r w:rsidRPr="00D66F4C">
        <w:rPr>
          <w:rFonts w:ascii="宋体" w:hAnsi="宋体" w:hint="eastAsia"/>
          <w:b/>
          <w:color w:val="000000"/>
          <w:sz w:val="28"/>
          <w:szCs w:val="28"/>
        </w:rPr>
        <w:t>、实际地类为非耕地不能保留或不能划为永久基本农田</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1.1</w:t>
      </w:r>
      <w:r w:rsidRPr="00D66F4C">
        <w:rPr>
          <w:rFonts w:ascii="宋体" w:hAnsi="宋体" w:hint="eastAsia"/>
          <w:b/>
          <w:color w:val="000000"/>
          <w:sz w:val="28"/>
          <w:szCs w:val="28"/>
        </w:rPr>
        <w:t>已纳入变更调查</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实际地类与下发耕地图斑不一致的地块，已纳入</w:t>
      </w:r>
      <w:r w:rsidRPr="00D66F4C">
        <w:rPr>
          <w:rFonts w:ascii="宋体" w:hAnsi="宋体"/>
          <w:color w:val="000000"/>
          <w:sz w:val="28"/>
          <w:szCs w:val="28"/>
        </w:rPr>
        <w:t>2013</w:t>
      </w:r>
      <w:r w:rsidRPr="00D66F4C">
        <w:rPr>
          <w:rFonts w:ascii="宋体" w:hAnsi="宋体" w:hint="eastAsia"/>
          <w:color w:val="000000"/>
          <w:sz w:val="28"/>
          <w:szCs w:val="28"/>
        </w:rPr>
        <w:t>、</w:t>
      </w:r>
      <w:r w:rsidRPr="00D66F4C">
        <w:rPr>
          <w:rFonts w:ascii="宋体" w:hAnsi="宋体"/>
          <w:color w:val="000000"/>
          <w:sz w:val="28"/>
          <w:szCs w:val="28"/>
        </w:rPr>
        <w:t>2014</w:t>
      </w:r>
      <w:r w:rsidRPr="00D66F4C">
        <w:rPr>
          <w:rFonts w:ascii="宋体" w:hAnsi="宋体" w:hint="eastAsia"/>
          <w:color w:val="000000"/>
          <w:sz w:val="28"/>
          <w:szCs w:val="28"/>
        </w:rPr>
        <w:t>年土地变更调查的。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w:t>
      </w:r>
      <w:r w:rsidRPr="00D66F4C">
        <w:rPr>
          <w:rFonts w:ascii="宋体" w:hAnsi="宋体"/>
          <w:color w:val="000000"/>
          <w:sz w:val="28"/>
          <w:szCs w:val="28"/>
        </w:rPr>
        <w:t>2013</w:t>
      </w:r>
      <w:r w:rsidRPr="00D66F4C">
        <w:rPr>
          <w:rFonts w:ascii="宋体" w:hAnsi="宋体" w:hint="eastAsia"/>
          <w:color w:val="000000"/>
          <w:sz w:val="28"/>
          <w:szCs w:val="28"/>
        </w:rPr>
        <w:t>年度或</w:t>
      </w:r>
      <w:r w:rsidRPr="00D66F4C">
        <w:rPr>
          <w:rFonts w:ascii="宋体" w:hAnsi="宋体"/>
          <w:color w:val="000000"/>
          <w:sz w:val="28"/>
          <w:szCs w:val="28"/>
        </w:rPr>
        <w:t>2014</w:t>
      </w:r>
      <w:r w:rsidRPr="00D66F4C">
        <w:rPr>
          <w:rFonts w:ascii="宋体" w:hAnsi="宋体" w:hint="eastAsia"/>
          <w:color w:val="000000"/>
          <w:sz w:val="28"/>
          <w:szCs w:val="28"/>
        </w:rPr>
        <w:t>年度年度变更调查数据库该图斑信息。</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认定标准：变更调查数据库与初步任务图斑叠加分析后认定。</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1.2</w:t>
      </w:r>
      <w:r w:rsidRPr="00D66F4C">
        <w:rPr>
          <w:rFonts w:ascii="宋体" w:hAnsi="宋体" w:hint="eastAsia"/>
          <w:b/>
          <w:color w:val="000000"/>
          <w:sz w:val="28"/>
          <w:szCs w:val="28"/>
        </w:rPr>
        <w:t>未纳入变更调查</w:t>
      </w:r>
    </w:p>
    <w:p w:rsidR="000300CD" w:rsidRPr="00D66F4C" w:rsidRDefault="000300CD" w:rsidP="00745DA5">
      <w:pPr>
        <w:ind w:firstLine="640"/>
        <w:contextualSpacing/>
        <w:jc w:val="left"/>
        <w:rPr>
          <w:rFonts w:ascii="宋体"/>
          <w:b/>
          <w:color w:val="000000"/>
          <w:sz w:val="28"/>
          <w:szCs w:val="28"/>
        </w:rPr>
      </w:pPr>
      <w:r w:rsidRPr="00D66F4C">
        <w:rPr>
          <w:rFonts w:ascii="宋体" w:hAnsi="宋体" w:hint="eastAsia"/>
          <w:b/>
          <w:color w:val="000000"/>
          <w:sz w:val="28"/>
          <w:szCs w:val="28"/>
        </w:rPr>
        <w:t>（</w:t>
      </w:r>
      <w:r w:rsidRPr="00D66F4C">
        <w:rPr>
          <w:rFonts w:ascii="宋体" w:hAnsi="宋体"/>
          <w:b/>
          <w:color w:val="000000"/>
          <w:sz w:val="28"/>
          <w:szCs w:val="28"/>
        </w:rPr>
        <w:t>1</w:t>
      </w:r>
      <w:r w:rsidRPr="00D66F4C">
        <w:rPr>
          <w:rFonts w:ascii="宋体" w:hAnsi="宋体" w:hint="eastAsia"/>
          <w:b/>
          <w:color w:val="000000"/>
          <w:sz w:val="28"/>
          <w:szCs w:val="28"/>
        </w:rPr>
        <w:t>）具有合法证明材料的</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举证材料：</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①县级以上临时用地审批文件；</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②有权机关颁发的国有、集体建设用地（含农村宅基地使用证）土地使用证；</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③设施农用地。国土部门、农业部门备案文件及村集体、承包方和乡镇府的三方协议；</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32"/>
          <w:szCs w:val="32"/>
        </w:rPr>
        <w:t>④</w:t>
      </w:r>
      <w:r w:rsidRPr="00D66F4C">
        <w:rPr>
          <w:rFonts w:ascii="宋体" w:hAnsi="宋体" w:hint="eastAsia"/>
          <w:color w:val="000000"/>
          <w:sz w:val="28"/>
          <w:szCs w:val="28"/>
        </w:rPr>
        <w:t>违法用地。执法部门出具的立案查处文件及认可的处理结果。</w:t>
      </w:r>
    </w:p>
    <w:p w:rsidR="000300CD" w:rsidRPr="00D66F4C" w:rsidRDefault="000300CD" w:rsidP="00745DA5">
      <w:pPr>
        <w:ind w:firstLine="640"/>
        <w:contextualSpacing/>
        <w:jc w:val="left"/>
        <w:rPr>
          <w:rFonts w:ascii="宋体"/>
          <w:b/>
          <w:color w:val="000000"/>
          <w:sz w:val="28"/>
          <w:szCs w:val="28"/>
        </w:rPr>
      </w:pPr>
      <w:r w:rsidRPr="00D66F4C">
        <w:rPr>
          <w:rFonts w:ascii="宋体" w:hAnsi="宋体" w:hint="eastAsia"/>
          <w:color w:val="000000"/>
          <w:sz w:val="28"/>
          <w:szCs w:val="28"/>
        </w:rPr>
        <w:t>认定标准：依据上述证明材料，与初步任务图斑叠加分析后认定。</w:t>
      </w:r>
    </w:p>
    <w:p w:rsidR="000300CD" w:rsidRPr="00D66F4C" w:rsidRDefault="000300CD" w:rsidP="00745DA5">
      <w:pPr>
        <w:ind w:firstLine="640"/>
        <w:contextualSpacing/>
        <w:jc w:val="left"/>
        <w:rPr>
          <w:rFonts w:ascii="宋体"/>
          <w:b/>
          <w:color w:val="000000"/>
          <w:sz w:val="28"/>
          <w:szCs w:val="28"/>
        </w:rPr>
      </w:pPr>
      <w:r w:rsidRPr="00D66F4C">
        <w:rPr>
          <w:rFonts w:ascii="宋体" w:hAnsi="宋体" w:hint="eastAsia"/>
          <w:b/>
          <w:color w:val="000000"/>
          <w:sz w:val="28"/>
          <w:szCs w:val="28"/>
        </w:rPr>
        <w:t>（</w:t>
      </w:r>
      <w:r w:rsidRPr="00D66F4C">
        <w:rPr>
          <w:rFonts w:ascii="宋体" w:hAnsi="宋体"/>
          <w:b/>
          <w:color w:val="000000"/>
          <w:sz w:val="28"/>
          <w:szCs w:val="28"/>
        </w:rPr>
        <w:t>2</w:t>
      </w:r>
      <w:r w:rsidRPr="00D66F4C">
        <w:rPr>
          <w:rFonts w:ascii="宋体" w:hAnsi="宋体" w:hint="eastAsia"/>
          <w:b/>
          <w:color w:val="000000"/>
          <w:sz w:val="28"/>
          <w:szCs w:val="28"/>
        </w:rPr>
        <w:t>）遥感影像和现场照片</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通过最新的遥感影像资料和实地照片，确实发生变化的，经上级地籍部门认定并纳入</w:t>
      </w:r>
      <w:r w:rsidRPr="00D66F4C">
        <w:rPr>
          <w:rFonts w:ascii="宋体" w:hAnsi="宋体"/>
          <w:color w:val="000000"/>
          <w:sz w:val="28"/>
          <w:szCs w:val="28"/>
        </w:rPr>
        <w:t>2015</w:t>
      </w:r>
      <w:r w:rsidRPr="00D66F4C">
        <w:rPr>
          <w:rFonts w:ascii="宋体" w:hAnsi="宋体" w:hint="eastAsia"/>
          <w:color w:val="000000"/>
          <w:sz w:val="28"/>
          <w:szCs w:val="28"/>
        </w:rPr>
        <w:t>年度变更调查的或未纳入的。</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举证材料：</w:t>
      </w:r>
      <w:r w:rsidRPr="00D66F4C">
        <w:rPr>
          <w:rFonts w:ascii="宋体" w:hAnsi="宋体"/>
          <w:color w:val="000000"/>
          <w:sz w:val="28"/>
          <w:szCs w:val="28"/>
        </w:rPr>
        <w:t>2015</w:t>
      </w:r>
      <w:r w:rsidRPr="00D66F4C">
        <w:rPr>
          <w:rFonts w:ascii="宋体" w:hAnsi="宋体" w:hint="eastAsia"/>
          <w:color w:val="000000"/>
          <w:sz w:val="28"/>
          <w:szCs w:val="28"/>
        </w:rPr>
        <w:t>年度变更调查初步成果；最新遥感影像、现场照片。</w:t>
      </w:r>
    </w:p>
    <w:p w:rsidR="000300CD" w:rsidRPr="00D66F4C" w:rsidRDefault="000300CD" w:rsidP="00745DA5">
      <w:pPr>
        <w:ind w:firstLine="640"/>
        <w:contextualSpacing/>
        <w:jc w:val="left"/>
        <w:rPr>
          <w:rFonts w:ascii="宋体"/>
          <w:color w:val="000000"/>
          <w:sz w:val="28"/>
          <w:szCs w:val="28"/>
        </w:rPr>
      </w:pPr>
      <w:r w:rsidRPr="00D66F4C">
        <w:rPr>
          <w:rFonts w:ascii="宋体" w:hAnsi="宋体" w:hint="eastAsia"/>
          <w:color w:val="000000"/>
          <w:sz w:val="28"/>
          <w:szCs w:val="28"/>
        </w:rPr>
        <w:t>认定标准：提供</w:t>
      </w:r>
      <w:r w:rsidRPr="00D66F4C">
        <w:rPr>
          <w:rFonts w:ascii="宋体" w:hAnsi="宋体"/>
          <w:color w:val="000000"/>
          <w:sz w:val="28"/>
          <w:szCs w:val="28"/>
        </w:rPr>
        <w:t>2015</w:t>
      </w:r>
      <w:r w:rsidRPr="00D66F4C">
        <w:rPr>
          <w:rFonts w:ascii="宋体" w:hAnsi="宋体" w:hint="eastAsia"/>
          <w:color w:val="000000"/>
          <w:sz w:val="28"/>
          <w:szCs w:val="28"/>
        </w:rPr>
        <w:t>年度变更调查初步成果的予以采纳；其他的根据影像和照片判断，室内判别有困难的，实地判定。</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w:t>
      </w:r>
      <w:r w:rsidRPr="00D66F4C">
        <w:rPr>
          <w:rFonts w:ascii="宋体" w:hAnsi="宋体" w:hint="eastAsia"/>
          <w:b/>
          <w:color w:val="000000"/>
          <w:sz w:val="28"/>
          <w:szCs w:val="28"/>
        </w:rPr>
        <w:t>、实际地类为耕地但不能保留或不能划为永久基本农田</w:t>
      </w:r>
    </w:p>
    <w:p w:rsidR="000300CD" w:rsidRPr="00D66F4C" w:rsidRDefault="000300CD" w:rsidP="00745DA5">
      <w:pPr>
        <w:ind w:firstLine="640"/>
        <w:rPr>
          <w:rFonts w:ascii="宋体"/>
          <w:color w:val="000000"/>
          <w:sz w:val="28"/>
          <w:szCs w:val="28"/>
        </w:rPr>
      </w:pPr>
      <w:r w:rsidRPr="00D66F4C">
        <w:rPr>
          <w:rFonts w:ascii="宋体" w:hAnsi="宋体" w:hint="eastAsia"/>
          <w:color w:val="000000"/>
          <w:sz w:val="28"/>
          <w:szCs w:val="28"/>
        </w:rPr>
        <w:t>依据土地利用总体规划确定的管制分区和期限，各类证明材料有效期限截止到</w:t>
      </w:r>
      <w:r w:rsidRPr="00D66F4C">
        <w:rPr>
          <w:rFonts w:ascii="宋体" w:hAnsi="宋体"/>
          <w:color w:val="000000"/>
          <w:sz w:val="28"/>
          <w:szCs w:val="28"/>
        </w:rPr>
        <w:t>2020</w:t>
      </w:r>
      <w:r w:rsidRPr="00D66F4C">
        <w:rPr>
          <w:rFonts w:ascii="宋体" w:hAnsi="宋体" w:hint="eastAsia"/>
          <w:color w:val="000000"/>
          <w:sz w:val="28"/>
          <w:szCs w:val="28"/>
        </w:rPr>
        <w:t>年。</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2.1</w:t>
      </w:r>
      <w:r w:rsidRPr="00D66F4C">
        <w:rPr>
          <w:rFonts w:ascii="宋体" w:hAnsi="宋体" w:hint="eastAsia"/>
          <w:b/>
          <w:color w:val="000000"/>
          <w:sz w:val="28"/>
          <w:szCs w:val="28"/>
        </w:rPr>
        <w:t>属于批而未用的。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举证材料：应提供相应依法批准的建设用地批复文件，并提供西安</w:t>
      </w:r>
      <w:r w:rsidRPr="00D66F4C">
        <w:rPr>
          <w:rFonts w:ascii="宋体" w:hAnsi="宋体"/>
          <w:color w:val="000000"/>
          <w:sz w:val="28"/>
          <w:szCs w:val="28"/>
        </w:rPr>
        <w:t>80</w:t>
      </w:r>
      <w:r w:rsidRPr="00D66F4C">
        <w:rPr>
          <w:rFonts w:ascii="宋体" w:hAnsi="宋体" w:hint="eastAsia"/>
          <w:color w:val="000000"/>
          <w:sz w:val="28"/>
          <w:szCs w:val="28"/>
        </w:rPr>
        <w:t>坐标系的矢量数据。</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认定标准：有批复文件、省级人民政府窗口接件单的予以采纳；与初步任务图斑重叠率不低于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2.2</w:t>
      </w:r>
      <w:r w:rsidRPr="00D66F4C">
        <w:rPr>
          <w:rFonts w:ascii="宋体" w:hAnsi="宋体" w:hint="eastAsia"/>
          <w:b/>
          <w:color w:val="000000"/>
          <w:sz w:val="28"/>
          <w:szCs w:val="28"/>
        </w:rPr>
        <w:t>属于受严重污染无法治理的。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举证材料：应提供县级以上农业主管部门和环境保护主管部门组织进行监测评价和认定，并经省级人民政府批准或者省级环境保护部门核实确认的相关证明材料等。</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认定标准：严重污染的按照《实施方案》附件</w:t>
      </w:r>
      <w:r w:rsidRPr="00D66F4C">
        <w:rPr>
          <w:rFonts w:ascii="宋体" w:hAnsi="宋体"/>
          <w:color w:val="000000"/>
          <w:sz w:val="28"/>
          <w:szCs w:val="28"/>
        </w:rPr>
        <w:t>3</w:t>
      </w:r>
      <w:r w:rsidRPr="00D66F4C">
        <w:rPr>
          <w:rFonts w:ascii="宋体" w:hAnsi="宋体" w:hint="eastAsia"/>
          <w:color w:val="000000"/>
          <w:sz w:val="28"/>
          <w:szCs w:val="28"/>
        </w:rPr>
        <w:t>规定执行，提供省级人民政府批准文件。</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2.3</w:t>
      </w:r>
      <w:r w:rsidRPr="00D66F4C">
        <w:rPr>
          <w:rFonts w:ascii="宋体" w:hAnsi="宋体" w:hint="eastAsia"/>
          <w:b/>
          <w:color w:val="000000"/>
          <w:sz w:val="28"/>
          <w:szCs w:val="28"/>
        </w:rPr>
        <w:t>城乡建设用地增减挂钩、工矿废弃地利用试点建新区。</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举证材料：建新区在允许建设区和有条件建设区的，提供该项目的技术审查委托书或立项批文或变更批复。其他管制分区还应提供土地利用总体规划局部调整批准文件。</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认定标准：提供建新区西安</w:t>
      </w:r>
      <w:r w:rsidRPr="00D66F4C">
        <w:rPr>
          <w:rFonts w:ascii="宋体" w:hAnsi="宋体"/>
          <w:color w:val="000000"/>
          <w:sz w:val="28"/>
          <w:szCs w:val="28"/>
        </w:rPr>
        <w:t>80</w:t>
      </w:r>
      <w:r w:rsidRPr="00D66F4C">
        <w:rPr>
          <w:rFonts w:ascii="宋体" w:hAnsi="宋体" w:hint="eastAsia"/>
          <w:color w:val="000000"/>
          <w:sz w:val="28"/>
          <w:szCs w:val="28"/>
        </w:rPr>
        <w:t>坐标系的矢量数据坐标，与初步任务图斑叠加分析，重叠率不低于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w:t>
      </w:r>
      <w:r w:rsidRPr="00D66F4C">
        <w:rPr>
          <w:rFonts w:ascii="宋体"/>
          <w:b/>
          <w:color w:val="000000"/>
          <w:sz w:val="28"/>
          <w:szCs w:val="28"/>
        </w:rPr>
        <w:t>.</w:t>
      </w:r>
      <w:r w:rsidRPr="00D66F4C">
        <w:rPr>
          <w:rFonts w:ascii="宋体" w:hAnsi="宋体"/>
          <w:b/>
          <w:color w:val="000000"/>
          <w:sz w:val="28"/>
          <w:szCs w:val="28"/>
        </w:rPr>
        <w:t>4</w:t>
      </w:r>
      <w:r w:rsidRPr="00D66F4C">
        <w:rPr>
          <w:rFonts w:ascii="宋体" w:hAnsi="宋体" w:hint="eastAsia"/>
          <w:b/>
          <w:color w:val="000000"/>
          <w:sz w:val="28"/>
          <w:szCs w:val="28"/>
        </w:rPr>
        <w:t>生态建设、环境保护</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2.4.1</w:t>
        </w:r>
      </w:smartTag>
      <w:r w:rsidRPr="00D66F4C">
        <w:rPr>
          <w:rFonts w:ascii="宋体" w:hAnsi="宋体" w:hint="eastAsia"/>
          <w:b/>
          <w:color w:val="000000"/>
          <w:sz w:val="28"/>
          <w:szCs w:val="28"/>
        </w:rPr>
        <w:t>退耕还林、还草</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举证材料：退耕还林实施方案或作业设计书，明确位置（提供西安</w:t>
      </w:r>
      <w:r w:rsidRPr="00D66F4C">
        <w:rPr>
          <w:rFonts w:ascii="宋体" w:hAnsi="宋体"/>
          <w:color w:val="000000"/>
          <w:sz w:val="28"/>
          <w:szCs w:val="28"/>
        </w:rPr>
        <w:t>80</w:t>
      </w:r>
      <w:r w:rsidRPr="00D66F4C">
        <w:rPr>
          <w:rFonts w:ascii="宋体" w:hAnsi="宋体" w:hint="eastAsia"/>
          <w:color w:val="000000"/>
          <w:sz w:val="28"/>
          <w:szCs w:val="28"/>
        </w:rPr>
        <w:t>坐标系的矢量数据）、面积。</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认定标准：提供</w:t>
      </w:r>
      <w:r w:rsidRPr="00D66F4C">
        <w:rPr>
          <w:rFonts w:ascii="宋体" w:hAnsi="宋体"/>
          <w:color w:val="000000"/>
          <w:sz w:val="28"/>
          <w:szCs w:val="28"/>
        </w:rPr>
        <w:t>2014</w:t>
      </w:r>
      <w:r w:rsidRPr="00D66F4C">
        <w:rPr>
          <w:rFonts w:ascii="宋体" w:hAnsi="宋体" w:hint="eastAsia"/>
          <w:color w:val="000000"/>
          <w:sz w:val="28"/>
          <w:szCs w:val="28"/>
        </w:rPr>
        <w:t>、</w:t>
      </w:r>
      <w:r w:rsidRPr="00D66F4C">
        <w:rPr>
          <w:rFonts w:ascii="宋体" w:hAnsi="宋体"/>
          <w:color w:val="000000"/>
          <w:sz w:val="28"/>
          <w:szCs w:val="28"/>
        </w:rPr>
        <w:t>2015</w:t>
      </w:r>
      <w:r w:rsidRPr="00D66F4C">
        <w:rPr>
          <w:rFonts w:ascii="宋体" w:hAnsi="宋体" w:hint="eastAsia"/>
          <w:color w:val="000000"/>
          <w:sz w:val="28"/>
          <w:szCs w:val="28"/>
        </w:rPr>
        <w:t>年县级退耕还林实施方案或作业设计书，与初步任务图斑重叠率不低于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，直接予以采纳。纳入</w:t>
      </w:r>
      <w:r w:rsidRPr="00D66F4C">
        <w:rPr>
          <w:rFonts w:ascii="宋体" w:hAnsi="宋体"/>
          <w:color w:val="000000"/>
          <w:sz w:val="28"/>
          <w:szCs w:val="28"/>
        </w:rPr>
        <w:t>2016-2020</w:t>
      </w:r>
      <w:r w:rsidRPr="00D66F4C">
        <w:rPr>
          <w:rFonts w:ascii="宋体" w:hAnsi="宋体" w:hint="eastAsia"/>
          <w:color w:val="000000"/>
          <w:sz w:val="28"/>
          <w:szCs w:val="28"/>
        </w:rPr>
        <w:t>年还林还草方案以及按照</w:t>
      </w:r>
      <w:r w:rsidRPr="00D66F4C">
        <w:rPr>
          <w:rFonts w:ascii="宋体" w:hAnsi="宋体"/>
          <w:color w:val="000000"/>
          <w:sz w:val="28"/>
          <w:szCs w:val="28"/>
        </w:rPr>
        <w:t>8</w:t>
      </w:r>
      <w:r w:rsidRPr="00D66F4C">
        <w:rPr>
          <w:rFonts w:ascii="宋体" w:hAnsi="宋体" w:hint="eastAsia"/>
          <w:color w:val="000000"/>
          <w:sz w:val="28"/>
          <w:szCs w:val="28"/>
        </w:rPr>
        <w:t>部委</w:t>
      </w:r>
      <w:r w:rsidRPr="00D66F4C">
        <w:rPr>
          <w:rFonts w:ascii="宋体" w:hAnsi="宋体"/>
          <w:color w:val="000000"/>
          <w:sz w:val="28"/>
          <w:szCs w:val="28"/>
        </w:rPr>
        <w:t>258</w:t>
      </w:r>
      <w:r w:rsidRPr="00D66F4C">
        <w:rPr>
          <w:rFonts w:ascii="宋体" w:hAnsi="宋体" w:hint="eastAsia"/>
          <w:color w:val="000000"/>
          <w:sz w:val="28"/>
          <w:szCs w:val="28"/>
        </w:rPr>
        <w:t>号文件新增的由各级林业部门提供有关证明材料，能落实到初步任务图斑且重叠率不低于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2.4.2</w:t>
        </w:r>
      </w:smartTag>
      <w:r w:rsidRPr="00D66F4C">
        <w:rPr>
          <w:rFonts w:ascii="宋体" w:hAnsi="宋体" w:hint="eastAsia"/>
          <w:b/>
          <w:color w:val="000000"/>
          <w:sz w:val="28"/>
          <w:szCs w:val="28"/>
        </w:rPr>
        <w:t>最高洪水位以下的耕地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处于河流湖泊最高洪水位控制范围内的不稳定耕地。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《中华人民共和国河道管理条例》第</w:t>
      </w:r>
      <w:r w:rsidRPr="00D66F4C">
        <w:rPr>
          <w:rFonts w:ascii="宋体" w:hAnsi="宋体"/>
          <w:color w:val="000000"/>
          <w:sz w:val="28"/>
          <w:szCs w:val="28"/>
        </w:rPr>
        <w:t>17</w:t>
      </w:r>
      <w:r w:rsidRPr="00D66F4C">
        <w:rPr>
          <w:rFonts w:ascii="宋体" w:hAnsi="宋体" w:hint="eastAsia"/>
          <w:color w:val="000000"/>
          <w:sz w:val="28"/>
          <w:szCs w:val="28"/>
        </w:rPr>
        <w:t>条和第</w:t>
      </w:r>
      <w:r w:rsidRPr="00D66F4C">
        <w:rPr>
          <w:rFonts w:ascii="宋体" w:hAnsi="宋体"/>
          <w:color w:val="000000"/>
          <w:sz w:val="28"/>
          <w:szCs w:val="28"/>
        </w:rPr>
        <w:t>20</w:t>
      </w:r>
      <w:r w:rsidRPr="00D66F4C">
        <w:rPr>
          <w:rFonts w:ascii="宋体" w:hAnsi="宋体" w:hint="eastAsia"/>
          <w:color w:val="000000"/>
          <w:sz w:val="28"/>
          <w:szCs w:val="28"/>
        </w:rPr>
        <w:t>条分别规定，河道岸线的界限，由河道主管机关会同有关部门报县级以上地方人民政府划定；河道的最高水位等具体管理范围，由县级以上地方人民政府负责划定。据此，江河、湖泊、运河、渠道、水库的“最高水位线”，依法应由县级以上地方人民政府划定。对于未明确划定具体管理范围的河道，其“最高水位线”可根据历史最高洪水位或者设计洪水位确定。</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举证材料：县级以上人民政府最高洪水位批复文件。</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认定标准：已纳入本次后备资源调查评价成果的直接予以采纳；其他的叠加分析，与初步任务图斑重叠率不低于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2.4.3</w:t>
        </w:r>
      </w:smartTag>
      <w:r w:rsidRPr="00D66F4C">
        <w:rPr>
          <w:rFonts w:ascii="宋体" w:hAnsi="宋体" w:hint="eastAsia"/>
          <w:b/>
          <w:color w:val="000000"/>
          <w:sz w:val="28"/>
          <w:szCs w:val="28"/>
        </w:rPr>
        <w:t>城市规划的湿地、生态带、郊野公园、森林公园、地质公园等。</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举证材料：允许建设区提供湿地、生态带、郊野公园、森林公园、地质公园等的相关批复文件。其他管制分区涉及建设用地项目的还应提供列入土地利用总体规划项目清单</w:t>
      </w:r>
      <w:r w:rsidRPr="00D66F4C">
        <w:rPr>
          <w:rFonts w:ascii="宋体"/>
          <w:color w:val="000000"/>
          <w:sz w:val="28"/>
          <w:szCs w:val="28"/>
        </w:rPr>
        <w:t>,</w:t>
      </w:r>
      <w:r w:rsidRPr="00D66F4C">
        <w:rPr>
          <w:rFonts w:ascii="宋体" w:hAnsi="宋体"/>
          <w:color w:val="000000"/>
          <w:sz w:val="28"/>
          <w:szCs w:val="28"/>
        </w:rPr>
        <w:t xml:space="preserve"> </w:t>
      </w:r>
      <w:r w:rsidRPr="00D66F4C">
        <w:rPr>
          <w:rFonts w:ascii="宋体" w:hAnsi="宋体" w:hint="eastAsia"/>
          <w:color w:val="000000"/>
          <w:sz w:val="28"/>
          <w:szCs w:val="28"/>
        </w:rPr>
        <w:t>土地利用总体规划局部调整批准文件或建设项目选址意见书或环境影响评价批复等合法材料。</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认定标准：有市级及以上人民政府批复文件，明确规划期限、规划范围，提供西安</w:t>
      </w:r>
      <w:r w:rsidRPr="00D66F4C">
        <w:rPr>
          <w:rFonts w:ascii="宋体" w:hAnsi="宋体"/>
          <w:color w:val="000000"/>
          <w:sz w:val="28"/>
          <w:szCs w:val="28"/>
        </w:rPr>
        <w:t>80</w:t>
      </w:r>
      <w:r w:rsidRPr="00D66F4C">
        <w:rPr>
          <w:rFonts w:ascii="宋体" w:hAnsi="宋体" w:hint="eastAsia"/>
          <w:color w:val="000000"/>
          <w:sz w:val="28"/>
          <w:szCs w:val="28"/>
        </w:rPr>
        <w:t>坐标系的矢量数据，与初步任务图斑重叠率不低于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2.4.4</w:t>
        </w:r>
      </w:smartTag>
      <w:r w:rsidRPr="00D66F4C">
        <w:rPr>
          <w:rFonts w:ascii="宋体" w:hAnsi="宋体" w:hint="eastAsia"/>
          <w:b/>
          <w:color w:val="000000"/>
          <w:sz w:val="28"/>
          <w:szCs w:val="28"/>
        </w:rPr>
        <w:t>水源保护地。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bCs/>
          <w:color w:val="000000"/>
          <w:sz w:val="28"/>
          <w:szCs w:val="28"/>
        </w:rPr>
        <w:t>按照《饮用水水源保护区污染防治管理规定》要求，一级保护区内禁止种植。属于《中华人民共和国环境保护法》、《中华人民共和国水污染防治法》、《中华人民共和国水法》、《饮用水水源保护区划分技术规范》规</w:t>
      </w:r>
      <w:r w:rsidRPr="00D66F4C">
        <w:rPr>
          <w:rFonts w:ascii="宋体" w:hAnsi="宋体" w:hint="eastAsia"/>
          <w:color w:val="000000"/>
          <w:sz w:val="28"/>
          <w:szCs w:val="28"/>
        </w:rPr>
        <w:t>定一级保护区范围内的耕地。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举证材料：提供经过县级及以上人民政府认可的水源地保护规划，明确范围、面积。</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认定标准：有县级及以上人民政府批复文件，明确规划期限、规划范围，提供西安</w:t>
      </w:r>
      <w:r w:rsidRPr="00D66F4C">
        <w:rPr>
          <w:rFonts w:ascii="宋体" w:hAnsi="宋体"/>
          <w:color w:val="000000"/>
          <w:sz w:val="28"/>
          <w:szCs w:val="28"/>
        </w:rPr>
        <w:t>80</w:t>
      </w:r>
      <w:r w:rsidRPr="00D66F4C">
        <w:rPr>
          <w:rFonts w:ascii="宋体" w:hAnsi="宋体" w:hint="eastAsia"/>
          <w:color w:val="000000"/>
          <w:sz w:val="28"/>
          <w:szCs w:val="28"/>
        </w:rPr>
        <w:t>坐标系的矢量数据，与初步任务图斑重叠率不低于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2.4.5</w:t>
        </w:r>
      </w:smartTag>
      <w:r w:rsidRPr="00D66F4C">
        <w:rPr>
          <w:rFonts w:ascii="宋体" w:hAnsi="宋体" w:hint="eastAsia"/>
          <w:b/>
          <w:color w:val="000000"/>
          <w:sz w:val="28"/>
          <w:szCs w:val="28"/>
        </w:rPr>
        <w:t>环境保护。</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垃圾填埋场、垃圾堆放场、大型的污染工业企业等周边的耕地。根据《城市生活垃圾卫生填埋处理工程项目建设标准》（建标〔</w:t>
      </w:r>
      <w:r w:rsidRPr="00D66F4C">
        <w:rPr>
          <w:rFonts w:ascii="宋体" w:hAnsi="宋体"/>
          <w:color w:val="000000"/>
          <w:sz w:val="28"/>
          <w:szCs w:val="28"/>
        </w:rPr>
        <w:t>2001</w:t>
      </w:r>
      <w:r w:rsidRPr="00D66F4C">
        <w:rPr>
          <w:rFonts w:ascii="宋体" w:hAnsi="宋体" w:hint="eastAsia"/>
          <w:color w:val="000000"/>
          <w:sz w:val="28"/>
          <w:szCs w:val="28"/>
        </w:rPr>
        <w:t>〕</w:t>
      </w:r>
      <w:r w:rsidRPr="00D66F4C">
        <w:rPr>
          <w:rFonts w:ascii="宋体" w:hAnsi="宋体"/>
          <w:color w:val="000000"/>
          <w:sz w:val="28"/>
          <w:szCs w:val="28"/>
        </w:rPr>
        <w:t>101</w:t>
      </w:r>
      <w:r w:rsidRPr="00D66F4C">
        <w:rPr>
          <w:rFonts w:ascii="宋体" w:hAnsi="宋体" w:hint="eastAsia"/>
          <w:color w:val="000000"/>
          <w:sz w:val="28"/>
          <w:szCs w:val="28"/>
        </w:rPr>
        <w:t>号）及相关国家或行业标准，垃圾填埋场、垃圾堆放场、或者工矿企业场址建设确定的控制污染范围的耕地。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举证材料：提供环境影响评价报告，明确影响范围，提供西安</w:t>
      </w:r>
      <w:r w:rsidRPr="00D66F4C">
        <w:rPr>
          <w:rFonts w:ascii="宋体" w:hAnsi="宋体"/>
          <w:color w:val="000000"/>
          <w:sz w:val="28"/>
          <w:szCs w:val="28"/>
        </w:rPr>
        <w:t>80</w:t>
      </w:r>
      <w:r w:rsidRPr="00D66F4C">
        <w:rPr>
          <w:rFonts w:ascii="宋体" w:hAnsi="宋体" w:hint="eastAsia"/>
          <w:color w:val="000000"/>
          <w:sz w:val="28"/>
          <w:szCs w:val="28"/>
        </w:rPr>
        <w:t>坐标系的矢量数据。</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认定标准：影响范围内与初步任务图斑重叠率不低于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2.5</w:t>
      </w:r>
      <w:r w:rsidRPr="00D66F4C">
        <w:rPr>
          <w:rFonts w:ascii="宋体" w:hAnsi="宋体" w:hint="eastAsia"/>
          <w:b/>
          <w:color w:val="000000"/>
          <w:sz w:val="28"/>
          <w:szCs w:val="28"/>
        </w:rPr>
        <w:t>生产建设</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2.5.1</w:t>
        </w:r>
      </w:smartTag>
      <w:r w:rsidRPr="00D66F4C">
        <w:rPr>
          <w:rFonts w:ascii="宋体" w:hAnsi="宋体" w:hint="eastAsia"/>
          <w:b/>
          <w:color w:val="000000"/>
          <w:sz w:val="28"/>
          <w:szCs w:val="28"/>
        </w:rPr>
        <w:t>正在组件报征的。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举证材料：允许建设区内应提供政府服务中心窗口的接件单，其他管制分区还应提供土地利用总体规划局部调整批准（申请）文件。</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认定标准：提供项目批复文件或签订的</w:t>
      </w:r>
      <w:r w:rsidRPr="00D66F4C">
        <w:rPr>
          <w:rFonts w:ascii="宋体" w:hAnsi="宋体"/>
          <w:color w:val="000000"/>
          <w:sz w:val="28"/>
          <w:szCs w:val="28"/>
        </w:rPr>
        <w:t>PPP</w:t>
      </w:r>
      <w:r w:rsidRPr="00D66F4C">
        <w:rPr>
          <w:rFonts w:ascii="宋体" w:hAnsi="宋体" w:hint="eastAsia"/>
          <w:color w:val="000000"/>
          <w:sz w:val="28"/>
          <w:szCs w:val="28"/>
        </w:rPr>
        <w:t>协议、项目可研或规划设计，明确期限、范围，提供相应西安</w:t>
      </w:r>
      <w:r w:rsidRPr="00D66F4C">
        <w:rPr>
          <w:rFonts w:ascii="宋体" w:hAnsi="宋体"/>
          <w:color w:val="000000"/>
          <w:sz w:val="28"/>
          <w:szCs w:val="28"/>
        </w:rPr>
        <w:t>80</w:t>
      </w:r>
      <w:r w:rsidRPr="00D66F4C">
        <w:rPr>
          <w:rFonts w:ascii="宋体" w:hAnsi="宋体" w:hint="eastAsia"/>
          <w:color w:val="000000"/>
          <w:sz w:val="28"/>
          <w:szCs w:val="28"/>
        </w:rPr>
        <w:t>坐标系的矢量数据，与初步任务图斑重叠率不低于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2.5.2</w:t>
        </w:r>
      </w:smartTag>
      <w:r w:rsidRPr="00D66F4C">
        <w:rPr>
          <w:rFonts w:ascii="宋体" w:hAnsi="宋体" w:hint="eastAsia"/>
          <w:b/>
          <w:color w:val="000000"/>
          <w:sz w:val="28"/>
          <w:szCs w:val="28"/>
        </w:rPr>
        <w:t>项目已立项的。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允许建设区应提供各级发改等有关部门项目批准、核准或备案相关批复文件。其他管制分区单独选址项目提供市级以上发改等有关部门项目批准、核准或备案相关批复文件，非单独选址项目还需提供土地利用总体规划局部调整批准文件。</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认定标准：提供项目批复文件或签订的</w:t>
      </w:r>
      <w:r w:rsidRPr="00D66F4C">
        <w:rPr>
          <w:rFonts w:ascii="宋体" w:hAnsi="宋体"/>
          <w:color w:val="000000"/>
          <w:sz w:val="28"/>
          <w:szCs w:val="28"/>
        </w:rPr>
        <w:t>PPP</w:t>
      </w:r>
      <w:r w:rsidRPr="00D66F4C">
        <w:rPr>
          <w:rFonts w:ascii="宋体" w:hAnsi="宋体" w:hint="eastAsia"/>
          <w:color w:val="000000"/>
          <w:sz w:val="28"/>
          <w:szCs w:val="28"/>
        </w:rPr>
        <w:t>协议、项目可研或规划设计，明确期限、范围，提供相应西安</w:t>
      </w:r>
      <w:r w:rsidRPr="00D66F4C">
        <w:rPr>
          <w:rFonts w:ascii="宋体" w:hAnsi="宋体"/>
          <w:color w:val="000000"/>
          <w:sz w:val="28"/>
          <w:szCs w:val="28"/>
        </w:rPr>
        <w:t>80</w:t>
      </w:r>
      <w:r w:rsidRPr="00D66F4C">
        <w:rPr>
          <w:rFonts w:ascii="宋体" w:hAnsi="宋体" w:hint="eastAsia"/>
          <w:color w:val="000000"/>
          <w:sz w:val="28"/>
          <w:szCs w:val="28"/>
        </w:rPr>
        <w:t>坐标系的矢量数据，与初步任务图斑重叠率不低于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的予以采纳。</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2.5.3</w:t>
        </w:r>
      </w:smartTag>
      <w:r w:rsidRPr="00D66F4C">
        <w:rPr>
          <w:rFonts w:ascii="宋体" w:hAnsi="宋体" w:hint="eastAsia"/>
          <w:b/>
          <w:color w:val="000000"/>
          <w:sz w:val="28"/>
          <w:szCs w:val="28"/>
        </w:rPr>
        <w:t>各类园区、城市新区的近期规划用地。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各类园区、城市新区仅指各县级及以上人民政府批准设立的。</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举证材料：允许建设区应提供县级及以上人民政府批复文件，其他管制分区应当提供土地利用总体规划局部调整批准（申请）文件。</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认定标准：提供县级及以上人民政府设立园区的批复文件，园区规划，明确园区范围、时限、相应西安</w:t>
      </w:r>
      <w:r w:rsidRPr="00D66F4C">
        <w:rPr>
          <w:rFonts w:ascii="宋体" w:hAnsi="宋体"/>
          <w:color w:val="000000"/>
          <w:sz w:val="28"/>
          <w:szCs w:val="28"/>
        </w:rPr>
        <w:t>80</w:t>
      </w:r>
      <w:r w:rsidRPr="00D66F4C">
        <w:rPr>
          <w:rFonts w:ascii="宋体" w:hAnsi="宋体" w:hint="eastAsia"/>
          <w:color w:val="000000"/>
          <w:sz w:val="28"/>
          <w:szCs w:val="28"/>
        </w:rPr>
        <w:t>坐标系的矢量数据，优先保障高新技术产业园区、创新园区</w:t>
      </w:r>
      <w:r w:rsidRPr="00D66F4C">
        <w:rPr>
          <w:rFonts w:ascii="宋体" w:hAnsi="宋体"/>
          <w:color w:val="000000"/>
          <w:sz w:val="28"/>
          <w:szCs w:val="28"/>
        </w:rPr>
        <w:t>2020</w:t>
      </w:r>
      <w:r w:rsidRPr="00D66F4C">
        <w:rPr>
          <w:rFonts w:ascii="宋体" w:hAnsi="宋体" w:hint="eastAsia"/>
          <w:color w:val="000000"/>
          <w:sz w:val="28"/>
          <w:szCs w:val="28"/>
        </w:rPr>
        <w:t>年前用地；农业类园区规划必须明确农业用地、建设用地的范围和时限，否则不予采纳。</w:t>
      </w:r>
    </w:p>
    <w:p w:rsidR="000300CD" w:rsidRPr="00D66F4C" w:rsidRDefault="000300CD" w:rsidP="00973BD6">
      <w:pPr>
        <w:ind w:firstLine="640"/>
        <w:contextualSpacing/>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2.5.4</w:t>
        </w:r>
      </w:smartTag>
      <w:r w:rsidRPr="00D66F4C">
        <w:rPr>
          <w:rFonts w:ascii="宋体" w:hAnsi="宋体" w:hint="eastAsia"/>
          <w:b/>
          <w:color w:val="000000"/>
          <w:sz w:val="28"/>
          <w:szCs w:val="28"/>
        </w:rPr>
        <w:t>交通、水利、能源等规划或项目以及增减挂和工矿废项目建新区在土地利用总体规划期末需要预留的土地。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举证材料：允许建设区提供县级及以上部门的相关规划、项目的批复文件。其他管制分区还应提供列入土地利用总体规划项目清单，建设项目选址意见书或环境影响评价批复等合法材料。</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认定标准：优先预留全市</w:t>
      </w:r>
      <w:r w:rsidRPr="00D66F4C">
        <w:rPr>
          <w:rFonts w:ascii="宋体" w:hAnsi="宋体"/>
          <w:color w:val="000000"/>
          <w:sz w:val="28"/>
          <w:szCs w:val="28"/>
        </w:rPr>
        <w:t>200</w:t>
      </w:r>
      <w:r w:rsidRPr="00D66F4C">
        <w:rPr>
          <w:rFonts w:ascii="宋体" w:hAnsi="宋体" w:hint="eastAsia"/>
          <w:color w:val="000000"/>
          <w:sz w:val="28"/>
          <w:szCs w:val="28"/>
        </w:rPr>
        <w:t>个重点项目、</w:t>
      </w:r>
      <w:r w:rsidRPr="00D66F4C">
        <w:rPr>
          <w:rFonts w:ascii="宋体" w:hAnsi="宋体"/>
          <w:color w:val="000000"/>
          <w:sz w:val="28"/>
          <w:szCs w:val="28"/>
        </w:rPr>
        <w:t>30</w:t>
      </w:r>
      <w:r w:rsidRPr="00D66F4C">
        <w:rPr>
          <w:rFonts w:ascii="宋体" w:hAnsi="宋体" w:hint="eastAsia"/>
          <w:color w:val="000000"/>
          <w:sz w:val="28"/>
          <w:szCs w:val="28"/>
        </w:rPr>
        <w:t>个市级重大推进项目用地；优先预留已或拟列入省级、市级、县级土地利用总体规划项目清单项目用地；优先预留棚户区改造、精准扶贫等民生工程用地；增减挂和工矿废项目建新区预留施行总量控制。</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b/>
          <w:color w:val="000000"/>
          <w:sz w:val="28"/>
          <w:szCs w:val="28"/>
        </w:rPr>
        <w:t>2.6</w:t>
      </w:r>
      <w:r w:rsidRPr="00D66F4C">
        <w:rPr>
          <w:rFonts w:ascii="宋体" w:hAnsi="宋体" w:hint="eastAsia"/>
          <w:b/>
          <w:color w:val="000000"/>
          <w:sz w:val="28"/>
          <w:szCs w:val="28"/>
        </w:rPr>
        <w:t>其他</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2.6.1</w:t>
        </w:r>
      </w:smartTag>
      <w:r w:rsidRPr="00D66F4C">
        <w:rPr>
          <w:rFonts w:ascii="宋体" w:hAnsi="宋体" w:hint="eastAsia"/>
          <w:b/>
          <w:color w:val="000000"/>
          <w:sz w:val="28"/>
          <w:szCs w:val="28"/>
        </w:rPr>
        <w:t>坡度大于</w:t>
      </w:r>
      <w:r w:rsidRPr="00D66F4C">
        <w:rPr>
          <w:rFonts w:ascii="宋体" w:hAnsi="宋体"/>
          <w:b/>
          <w:color w:val="000000"/>
          <w:sz w:val="28"/>
          <w:szCs w:val="28"/>
        </w:rPr>
        <w:t>25</w:t>
      </w:r>
      <w:r w:rsidRPr="00D66F4C">
        <w:rPr>
          <w:rFonts w:ascii="宋体" w:hAnsi="宋体" w:hint="eastAsia"/>
          <w:b/>
          <w:color w:val="000000"/>
          <w:sz w:val="28"/>
          <w:szCs w:val="28"/>
        </w:rPr>
        <w:t>度且未采取水土保持措施的耕地、易受自然灾害损毁的耕地。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举证材料：提供最新年度变更调查数据库该图斑信息、现场</w:t>
      </w:r>
      <w:r w:rsidRPr="00D66F4C">
        <w:rPr>
          <w:rFonts w:ascii="宋体" w:hAnsi="宋体"/>
          <w:color w:val="000000"/>
          <w:sz w:val="28"/>
          <w:szCs w:val="28"/>
        </w:rPr>
        <w:t>2</w:t>
      </w:r>
      <w:r w:rsidRPr="00D66F4C">
        <w:rPr>
          <w:rFonts w:ascii="宋体" w:hAnsi="宋体" w:hint="eastAsia"/>
          <w:color w:val="000000"/>
          <w:sz w:val="28"/>
          <w:szCs w:val="28"/>
        </w:rPr>
        <w:t>张以上照片（拍摄日期），</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认定标准：依据变更调查数据库，叠加分析与初步任务图斑重叠率不低于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2.6.2</w:t>
        </w:r>
      </w:smartTag>
      <w:r w:rsidRPr="00D66F4C">
        <w:rPr>
          <w:rFonts w:ascii="宋体" w:hAnsi="宋体" w:hint="eastAsia"/>
          <w:b/>
          <w:color w:val="000000"/>
          <w:sz w:val="28"/>
          <w:szCs w:val="28"/>
        </w:rPr>
        <w:t>零星分散、规模过小、不易耕作、质量较差的低等级耕地。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举证材料：提供最新年度变更调查数据库该图斑信息。</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认定标准：规模较小指图斑面积小于</w:t>
      </w:r>
      <w:r w:rsidRPr="00D66F4C">
        <w:rPr>
          <w:rFonts w:ascii="宋体" w:hAnsi="宋体"/>
          <w:color w:val="000000"/>
          <w:sz w:val="28"/>
          <w:szCs w:val="28"/>
        </w:rPr>
        <w:t>G1</w:t>
      </w:r>
      <w:r w:rsidRPr="00D66F4C">
        <w:rPr>
          <w:rFonts w:ascii="宋体" w:hAnsi="宋体" w:hint="eastAsia"/>
          <w:color w:val="000000"/>
          <w:sz w:val="28"/>
          <w:szCs w:val="28"/>
        </w:rPr>
        <w:t>图斑平均面积；零星分散是指该图斑不与其他耕地图斑相连；低等别是指低于平均质量等别。</w:t>
      </w:r>
    </w:p>
    <w:p w:rsidR="000300CD" w:rsidRPr="00D66F4C" w:rsidRDefault="000300CD" w:rsidP="00CE1732">
      <w:pPr>
        <w:ind w:firstLineChars="200" w:firstLine="31680"/>
        <w:jc w:val="left"/>
        <w:rPr>
          <w:rFonts w:ascii="宋体"/>
          <w:b/>
          <w:color w:val="000000"/>
          <w:sz w:val="28"/>
          <w:szCs w:val="28"/>
        </w:rPr>
      </w:pPr>
      <w:smartTag w:uri="urn:schemas-microsoft-com:office:smarttags" w:element="chsdate">
        <w:smartTagPr>
          <w:attr w:name="IsROCDate" w:val="False"/>
          <w:attr w:name="IsLunarDate" w:val="False"/>
          <w:attr w:name="Day" w:val="30"/>
          <w:attr w:name="Month" w:val="12"/>
          <w:attr w:name="Year" w:val="1899"/>
        </w:smartTagPr>
        <w:r w:rsidRPr="00D66F4C">
          <w:rPr>
            <w:rFonts w:ascii="宋体" w:hAnsi="宋体"/>
            <w:b/>
            <w:color w:val="000000"/>
            <w:sz w:val="28"/>
            <w:szCs w:val="28"/>
          </w:rPr>
          <w:t>2.6.3</w:t>
        </w:r>
      </w:smartTag>
      <w:r w:rsidRPr="00D66F4C">
        <w:rPr>
          <w:rFonts w:ascii="宋体" w:hAnsi="宋体" w:hint="eastAsia"/>
          <w:b/>
          <w:color w:val="000000"/>
          <w:sz w:val="28"/>
          <w:szCs w:val="28"/>
        </w:rPr>
        <w:t>文物保护规划或项目在土地利用总体规划期末需要预留的土地。</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举证材料：允许建设区提供市级以上部门的相关规划批复文件。其他管制分区还应提供列入土地利用总体规划项目清单</w:t>
      </w:r>
      <w:r w:rsidRPr="00D66F4C">
        <w:rPr>
          <w:rFonts w:ascii="宋体"/>
          <w:color w:val="000000"/>
          <w:sz w:val="28"/>
          <w:szCs w:val="28"/>
        </w:rPr>
        <w:t>,</w:t>
      </w:r>
      <w:r w:rsidRPr="00D66F4C">
        <w:rPr>
          <w:rFonts w:ascii="宋体" w:hAnsi="宋体"/>
          <w:color w:val="000000"/>
          <w:sz w:val="28"/>
          <w:szCs w:val="28"/>
        </w:rPr>
        <w:t xml:space="preserve"> </w:t>
      </w:r>
      <w:r w:rsidRPr="00D66F4C">
        <w:rPr>
          <w:rFonts w:ascii="宋体" w:hAnsi="宋体" w:hint="eastAsia"/>
          <w:color w:val="000000"/>
          <w:sz w:val="28"/>
          <w:szCs w:val="28"/>
        </w:rPr>
        <w:t>土地利用总体规划局部调整批准（申请）文件或建设项目选址意见书或环境影响评价批复等合法材料。</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认定标准：提供规划批复、规划，明确范围、时限，叠加分析与初步任务图斑重叠率不低于</w:t>
      </w:r>
      <w:r w:rsidRPr="00D66F4C">
        <w:rPr>
          <w:rFonts w:ascii="宋体" w:hAnsi="宋体"/>
          <w:color w:val="000000"/>
          <w:sz w:val="28"/>
          <w:szCs w:val="28"/>
        </w:rPr>
        <w:t>80%</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b/>
          <w:color w:val="000000"/>
          <w:sz w:val="28"/>
          <w:szCs w:val="28"/>
        </w:rPr>
        <w:t>（三）</w:t>
      </w:r>
      <w:r w:rsidRPr="00D66F4C">
        <w:rPr>
          <w:rFonts w:ascii="宋体" w:hAnsi="宋体"/>
          <w:b/>
          <w:color w:val="000000"/>
          <w:sz w:val="28"/>
          <w:szCs w:val="28"/>
        </w:rPr>
        <w:t>Q1</w:t>
      </w:r>
      <w:r w:rsidRPr="00D66F4C">
        <w:rPr>
          <w:rFonts w:ascii="宋体" w:hAnsi="宋体" w:hint="eastAsia"/>
          <w:b/>
          <w:color w:val="000000"/>
          <w:sz w:val="28"/>
          <w:szCs w:val="28"/>
        </w:rPr>
        <w:t>的举证要求</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城市周边永久基本农田划定针对</w:t>
      </w:r>
      <w:r w:rsidRPr="00D66F4C">
        <w:rPr>
          <w:rFonts w:ascii="宋体" w:hAnsi="宋体"/>
          <w:color w:val="000000"/>
          <w:sz w:val="28"/>
          <w:szCs w:val="28"/>
        </w:rPr>
        <w:t>Q1</w:t>
      </w:r>
      <w:r w:rsidRPr="00D66F4C">
        <w:rPr>
          <w:rFonts w:ascii="宋体" w:hAnsi="宋体" w:hint="eastAsia"/>
          <w:color w:val="000000"/>
          <w:sz w:val="28"/>
          <w:szCs w:val="28"/>
        </w:rPr>
        <w:t>部分，需要与中心城区拟划定为基本农田图斑相连，集中连片才可以划入，对于零星分散、规模过小、不易耕作的</w:t>
      </w:r>
      <w:r w:rsidRPr="00D66F4C">
        <w:rPr>
          <w:rFonts w:ascii="宋体" w:hAnsi="宋体"/>
          <w:color w:val="000000"/>
          <w:sz w:val="28"/>
          <w:szCs w:val="28"/>
        </w:rPr>
        <w:t>Q1</w:t>
      </w:r>
      <w:r w:rsidRPr="00D66F4C">
        <w:rPr>
          <w:rFonts w:ascii="宋体" w:hAnsi="宋体" w:hint="eastAsia"/>
          <w:color w:val="000000"/>
          <w:sz w:val="28"/>
          <w:szCs w:val="28"/>
        </w:rPr>
        <w:t>图斑禁止划入。</w:t>
      </w:r>
    </w:p>
    <w:p w:rsidR="000300CD" w:rsidRPr="00D66F4C" w:rsidRDefault="000300CD" w:rsidP="00E60B47">
      <w:pPr>
        <w:pStyle w:val="Heading1"/>
        <w:numPr>
          <w:ilvl w:val="0"/>
          <w:numId w:val="0"/>
        </w:numPr>
        <w:spacing w:before="156" w:after="156"/>
        <w:rPr>
          <w:rFonts w:ascii="宋体" w:eastAsia="宋体" w:hAnsi="宋体"/>
          <w:b/>
          <w:sz w:val="32"/>
          <w:szCs w:val="32"/>
        </w:rPr>
      </w:pPr>
      <w:r w:rsidRPr="00D66F4C">
        <w:rPr>
          <w:rFonts w:ascii="宋体" w:eastAsia="宋体" w:hAnsi="宋体" w:hint="eastAsia"/>
          <w:b/>
          <w:sz w:val="32"/>
          <w:szCs w:val="32"/>
        </w:rPr>
        <w:t>八、论证意见反馈及补充</w:t>
      </w:r>
    </w:p>
    <w:p w:rsidR="000300CD" w:rsidRPr="00D66F4C" w:rsidRDefault="000300CD" w:rsidP="00CE1732">
      <w:pPr>
        <w:ind w:firstLineChars="200" w:firstLine="31680"/>
        <w:jc w:val="left"/>
        <w:rPr>
          <w:rFonts w:ascii="宋体"/>
          <w:b/>
          <w:color w:val="000000"/>
          <w:sz w:val="28"/>
          <w:szCs w:val="28"/>
        </w:rPr>
      </w:pPr>
      <w:r w:rsidRPr="00D66F4C">
        <w:rPr>
          <w:rFonts w:ascii="宋体" w:hAnsi="宋体" w:hint="eastAsia"/>
          <w:color w:val="000000"/>
          <w:sz w:val="28"/>
          <w:szCs w:val="28"/>
        </w:rPr>
        <w:t>论证完毕一个县（市）反馈一个，当面反馈，反馈后一周内各县（市）提交补充成果。补充成果只针对论证意见为“补充”的初步任务图斑，其他图斑不能动，补充完后由论证组重新论证</w:t>
      </w:r>
      <w:r w:rsidRPr="00D66F4C">
        <w:rPr>
          <w:rFonts w:ascii="宋体" w:hAnsi="宋体" w:hint="eastAsia"/>
          <w:b/>
          <w:color w:val="000000"/>
          <w:sz w:val="28"/>
          <w:szCs w:val="28"/>
        </w:rPr>
        <w:t>。</w:t>
      </w:r>
    </w:p>
    <w:p w:rsidR="000300CD" w:rsidRPr="00D66F4C" w:rsidRDefault="000300CD" w:rsidP="00E60B47">
      <w:pPr>
        <w:pStyle w:val="Heading1"/>
        <w:numPr>
          <w:ilvl w:val="0"/>
          <w:numId w:val="0"/>
        </w:numPr>
        <w:spacing w:before="156" w:after="156"/>
        <w:rPr>
          <w:rFonts w:ascii="宋体" w:eastAsia="宋体" w:hAnsi="宋体"/>
          <w:b/>
          <w:sz w:val="32"/>
          <w:szCs w:val="32"/>
        </w:rPr>
      </w:pPr>
      <w:r w:rsidRPr="00D66F4C">
        <w:rPr>
          <w:rFonts w:ascii="宋体" w:eastAsia="宋体" w:hAnsi="宋体" w:hint="eastAsia"/>
          <w:b/>
          <w:sz w:val="32"/>
          <w:szCs w:val="32"/>
        </w:rPr>
        <w:t>九、划定任务下达</w:t>
      </w:r>
    </w:p>
    <w:p w:rsidR="000300CD" w:rsidRPr="00D66F4C" w:rsidRDefault="000300CD" w:rsidP="00CE1732">
      <w:pPr>
        <w:ind w:firstLineChars="200" w:firstLine="31680"/>
        <w:jc w:val="left"/>
        <w:rPr>
          <w:rFonts w:ascii="宋体"/>
          <w:color w:val="000000"/>
          <w:sz w:val="28"/>
          <w:szCs w:val="28"/>
        </w:rPr>
      </w:pPr>
      <w:r w:rsidRPr="00D66F4C">
        <w:rPr>
          <w:rFonts w:ascii="宋体" w:hAnsi="宋体" w:hint="eastAsia"/>
          <w:color w:val="000000"/>
          <w:sz w:val="28"/>
          <w:szCs w:val="28"/>
        </w:rPr>
        <w:t>论证组将论证结果报核定组核定，核定后由市国土资源局、市农业局报市领导小组，经市领导小组同意后下达划定任务。</w:t>
      </w:r>
    </w:p>
    <w:p w:rsidR="000300CD" w:rsidRPr="00D66F4C" w:rsidRDefault="000300CD" w:rsidP="00E60B47">
      <w:pPr>
        <w:pStyle w:val="Heading1"/>
        <w:numPr>
          <w:ilvl w:val="0"/>
          <w:numId w:val="0"/>
        </w:numPr>
        <w:spacing w:before="156" w:after="156"/>
        <w:rPr>
          <w:rFonts w:ascii="宋体" w:eastAsia="宋体" w:hAnsi="宋体"/>
          <w:b/>
          <w:sz w:val="32"/>
          <w:szCs w:val="32"/>
        </w:rPr>
      </w:pPr>
      <w:r w:rsidRPr="00D66F4C">
        <w:rPr>
          <w:rFonts w:ascii="宋体" w:eastAsia="宋体" w:hAnsi="宋体" w:hint="eastAsia"/>
          <w:b/>
          <w:sz w:val="32"/>
          <w:szCs w:val="32"/>
        </w:rPr>
        <w:t>十、附件</w:t>
      </w:r>
    </w:p>
    <w:p w:rsidR="000300CD" w:rsidRPr="00D66F4C" w:rsidRDefault="000300CD" w:rsidP="00CE1732">
      <w:pPr>
        <w:ind w:firstLineChars="200" w:firstLine="31680"/>
        <w:jc w:val="left"/>
        <w:rPr>
          <w:rFonts w:ascii="宋体"/>
          <w:b/>
          <w:color w:val="000000"/>
          <w:sz w:val="28"/>
          <w:szCs w:val="28"/>
        </w:rPr>
      </w:pPr>
    </w:p>
    <w:p w:rsidR="000300CD" w:rsidRPr="00D66F4C" w:rsidRDefault="000300CD" w:rsidP="002F3A9F">
      <w:pPr>
        <w:jc w:val="left"/>
        <w:rPr>
          <w:rFonts w:ascii="宋体"/>
          <w:b/>
          <w:color w:val="000000"/>
          <w:sz w:val="28"/>
          <w:szCs w:val="28"/>
        </w:rPr>
      </w:pPr>
    </w:p>
    <w:p w:rsidR="000300CD" w:rsidRPr="00D66F4C" w:rsidRDefault="000300CD">
      <w:pPr>
        <w:widowControl/>
        <w:jc w:val="left"/>
        <w:rPr>
          <w:rFonts w:ascii="宋体"/>
          <w:b/>
          <w:color w:val="000000"/>
          <w:sz w:val="28"/>
          <w:szCs w:val="28"/>
        </w:rPr>
      </w:pPr>
      <w:r w:rsidRPr="00D66F4C">
        <w:rPr>
          <w:rFonts w:ascii="宋体"/>
          <w:b/>
          <w:color w:val="000000"/>
          <w:sz w:val="28"/>
          <w:szCs w:val="28"/>
        </w:rPr>
        <w:br w:type="page"/>
      </w:r>
    </w:p>
    <w:p w:rsidR="000300CD" w:rsidRPr="00D66F4C" w:rsidRDefault="000300CD" w:rsidP="002F3A9F">
      <w:pPr>
        <w:rPr>
          <w:rFonts w:ascii="宋体"/>
          <w:b/>
          <w:color w:val="000000"/>
          <w:sz w:val="28"/>
          <w:szCs w:val="28"/>
        </w:rPr>
      </w:pPr>
      <w:r w:rsidRPr="00D66F4C">
        <w:rPr>
          <w:rFonts w:ascii="宋体" w:hAnsi="宋体" w:hint="eastAsia"/>
          <w:b/>
          <w:color w:val="000000"/>
          <w:sz w:val="28"/>
          <w:szCs w:val="28"/>
        </w:rPr>
        <w:t>附件</w:t>
      </w:r>
      <w:r w:rsidRPr="00D66F4C">
        <w:rPr>
          <w:rFonts w:ascii="宋体" w:hAnsi="宋体"/>
          <w:b/>
          <w:color w:val="000000"/>
          <w:sz w:val="28"/>
          <w:szCs w:val="28"/>
        </w:rPr>
        <w:t>1</w:t>
      </w:r>
      <w:r w:rsidRPr="00D66F4C">
        <w:rPr>
          <w:rFonts w:ascii="宋体" w:hAnsi="宋体" w:hint="eastAsia"/>
          <w:b/>
          <w:color w:val="000000"/>
          <w:sz w:val="28"/>
          <w:szCs w:val="28"/>
        </w:rPr>
        <w:t>：</w:t>
      </w:r>
    </w:p>
    <w:p w:rsidR="000300CD" w:rsidRPr="00D66F4C" w:rsidRDefault="000300CD" w:rsidP="00CE1732">
      <w:pPr>
        <w:ind w:firstLineChars="200" w:firstLine="31680"/>
        <w:jc w:val="center"/>
        <w:rPr>
          <w:rFonts w:ascii="宋体"/>
          <w:b/>
          <w:color w:val="000000"/>
          <w:sz w:val="28"/>
          <w:szCs w:val="28"/>
        </w:rPr>
      </w:pPr>
      <w:r w:rsidRPr="00D66F4C">
        <w:rPr>
          <w:rFonts w:ascii="宋体" w:hAnsi="宋体" w:hint="eastAsia"/>
          <w:b/>
          <w:color w:val="000000"/>
          <w:sz w:val="28"/>
          <w:szCs w:val="28"/>
        </w:rPr>
        <w:t>核实举证成果组织及提交要求</w:t>
      </w:r>
    </w:p>
    <w:p w:rsidR="000300CD" w:rsidRPr="00D66F4C" w:rsidRDefault="000300CD" w:rsidP="00CE1732">
      <w:pPr>
        <w:ind w:firstLineChars="200" w:firstLine="31680"/>
        <w:rPr>
          <w:rFonts w:ascii="宋体"/>
          <w:color w:val="000000"/>
          <w:sz w:val="28"/>
          <w:szCs w:val="28"/>
        </w:rPr>
      </w:pPr>
      <w:r w:rsidRPr="00D66F4C">
        <w:rPr>
          <w:rFonts w:ascii="宋体" w:hAnsi="宋体" w:hint="eastAsia"/>
          <w:color w:val="000000"/>
          <w:sz w:val="28"/>
          <w:szCs w:val="28"/>
        </w:rPr>
        <w:t>以县（市）为单位汇交数据，各县（市）核实举证结果汇交材料包括：纸质成果各两份：一是加盖该县（市）国土资源、农业部门公章的报送报告；二是加盖该县（市）国土资源、农业部门公章的城市周边永久基本农田划定初步任务核实举证表。电子成果一份：包含基础数据、城市周边永久基本农田划定初步任务核实举证表、核实举证情况汇总表、证明材料、核实举证数据说明文档及数据库。</w:t>
      </w:r>
    </w:p>
    <w:p w:rsidR="000300CD" w:rsidRPr="00D66F4C" w:rsidRDefault="000300CD" w:rsidP="00CE1732">
      <w:pPr>
        <w:ind w:firstLineChars="200" w:firstLine="31680"/>
        <w:rPr>
          <w:rFonts w:ascii="宋体"/>
          <w:color w:val="000000"/>
          <w:sz w:val="28"/>
          <w:szCs w:val="28"/>
        </w:rPr>
      </w:pPr>
      <w:r w:rsidRPr="00D66F4C">
        <w:rPr>
          <w:rFonts w:ascii="宋体" w:hAnsi="宋体" w:hint="eastAsia"/>
          <w:color w:val="000000"/>
          <w:sz w:val="28"/>
          <w:szCs w:val="28"/>
        </w:rPr>
        <w:t>报送的核实举证汇交电子成果以文件夹的形式组织。成果目录结构如图</w:t>
      </w:r>
      <w:r w:rsidRPr="00D66F4C">
        <w:rPr>
          <w:rFonts w:ascii="宋体" w:hAnsi="宋体"/>
          <w:color w:val="000000"/>
          <w:sz w:val="28"/>
          <w:szCs w:val="28"/>
        </w:rPr>
        <w:t>1-1</w:t>
      </w:r>
      <w:r w:rsidRPr="00D66F4C">
        <w:rPr>
          <w:rFonts w:ascii="宋体" w:hAnsi="宋体" w:hint="eastAsia"/>
          <w:color w:val="000000"/>
          <w:sz w:val="28"/>
          <w:szCs w:val="28"/>
        </w:rPr>
        <w:t>所示，其中，根目录名称为“（县级行政区划代码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县（市）城市周边永久基本农田上交数据。根目录下包含“（县级行政区划代码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城市周边永久基本农田划定核实举证结果汇交电子数据、“（县级行政区划代码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县（市）基础数据</w:t>
      </w:r>
      <w:r w:rsidRPr="00D66F4C">
        <w:rPr>
          <w:rFonts w:ascii="宋体" w:hAnsi="宋体"/>
          <w:color w:val="000000"/>
          <w:sz w:val="28"/>
          <w:szCs w:val="28"/>
        </w:rPr>
        <w:t>4</w:t>
      </w:r>
      <w:r w:rsidRPr="00D66F4C">
        <w:rPr>
          <w:rFonts w:ascii="宋体" w:hAnsi="宋体" w:hint="eastAsia"/>
          <w:color w:val="000000"/>
          <w:sz w:val="28"/>
          <w:szCs w:val="28"/>
        </w:rPr>
        <w:t>个子目录。“（县级行政区划代码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县（市）基础数据目录中按照如下图</w:t>
      </w:r>
      <w:r w:rsidRPr="00D66F4C">
        <w:rPr>
          <w:rFonts w:ascii="宋体" w:hAnsi="宋体"/>
          <w:color w:val="000000"/>
          <w:sz w:val="28"/>
          <w:szCs w:val="28"/>
        </w:rPr>
        <w:t>1-1</w:t>
      </w:r>
      <w:r w:rsidRPr="00D66F4C">
        <w:rPr>
          <w:rFonts w:ascii="宋体" w:hAnsi="宋体" w:hint="eastAsia"/>
          <w:color w:val="000000"/>
          <w:sz w:val="28"/>
          <w:szCs w:val="28"/>
        </w:rPr>
        <w:t>所示四个文件夹存放土地利用总体规划、城市总体规划、遥感影像、变更调查四种基础数据。“（县级行政区划代码</w:t>
      </w:r>
      <w:r w:rsidRPr="00D66F4C">
        <w:rPr>
          <w:rFonts w:ascii="宋体" w:hAnsi="宋体"/>
          <w:color w:val="000000"/>
          <w:sz w:val="28"/>
          <w:szCs w:val="28"/>
        </w:rPr>
        <w:t>6</w:t>
      </w:r>
      <w:r w:rsidRPr="00D66F4C">
        <w:rPr>
          <w:rFonts w:ascii="宋体" w:hAnsi="宋体" w:hint="eastAsia"/>
          <w:color w:val="000000"/>
          <w:sz w:val="28"/>
          <w:szCs w:val="28"/>
        </w:rPr>
        <w:t>位</w:t>
      </w:r>
      <w:r w:rsidRPr="00D66F4C">
        <w:rPr>
          <w:rFonts w:ascii="宋体" w:hAnsi="宋体"/>
          <w:color w:val="000000"/>
          <w:sz w:val="28"/>
          <w:szCs w:val="28"/>
        </w:rPr>
        <w:t>)</w:t>
      </w:r>
      <w:r w:rsidRPr="00D66F4C">
        <w:rPr>
          <w:rFonts w:ascii="宋体" w:hAnsi="宋体" w:hint="eastAsia"/>
          <w:color w:val="000000"/>
          <w:sz w:val="28"/>
          <w:szCs w:val="28"/>
        </w:rPr>
        <w:t>”</w:t>
      </w:r>
      <w:r w:rsidRPr="00D66F4C">
        <w:rPr>
          <w:rFonts w:ascii="宋体" w:hAnsi="宋体"/>
          <w:color w:val="000000"/>
          <w:sz w:val="28"/>
          <w:szCs w:val="28"/>
        </w:rPr>
        <w:t>XXX</w:t>
      </w:r>
      <w:r w:rsidRPr="00D66F4C">
        <w:rPr>
          <w:rFonts w:ascii="宋体" w:hAnsi="宋体" w:hint="eastAsia"/>
          <w:color w:val="000000"/>
          <w:sz w:val="28"/>
          <w:szCs w:val="28"/>
        </w:rPr>
        <w:t>城市周边永久基本农田划定核实举证结果汇交电子数据文件夹目录下包括县级文件夹、证明材料文件夹，以及“</w:t>
      </w:r>
      <w:r w:rsidRPr="00D66F4C">
        <w:rPr>
          <w:rFonts w:ascii="宋体" w:hAnsi="宋体"/>
          <w:color w:val="000000"/>
          <w:sz w:val="28"/>
          <w:szCs w:val="28"/>
        </w:rPr>
        <w:t>XX</w:t>
      </w:r>
      <w:r w:rsidRPr="00D66F4C">
        <w:rPr>
          <w:rFonts w:ascii="宋体" w:hAnsi="宋体" w:hint="eastAsia"/>
          <w:color w:val="000000"/>
          <w:sz w:val="28"/>
          <w:szCs w:val="28"/>
        </w:rPr>
        <w:t>县（市）城市周边永久基本农田划定核实举证情况汇总表</w:t>
      </w:r>
      <w:r w:rsidRPr="00D66F4C">
        <w:rPr>
          <w:rFonts w:ascii="宋体" w:hAnsi="宋体"/>
          <w:color w:val="000000"/>
          <w:sz w:val="28"/>
          <w:szCs w:val="28"/>
        </w:rPr>
        <w:t>.xlsx</w:t>
      </w:r>
      <w:r w:rsidRPr="00D66F4C">
        <w:rPr>
          <w:rFonts w:ascii="宋体" w:hAnsi="宋体" w:hint="eastAsia"/>
          <w:color w:val="000000"/>
          <w:sz w:val="28"/>
          <w:szCs w:val="28"/>
        </w:rPr>
        <w:t>”、“</w:t>
      </w:r>
      <w:r w:rsidRPr="00D66F4C">
        <w:rPr>
          <w:rFonts w:ascii="宋体" w:hAnsi="宋体"/>
          <w:color w:val="000000"/>
          <w:sz w:val="28"/>
          <w:szCs w:val="28"/>
        </w:rPr>
        <w:t>XX</w:t>
      </w:r>
      <w:r w:rsidRPr="00D66F4C">
        <w:rPr>
          <w:rFonts w:ascii="宋体" w:hAnsi="宋体" w:hint="eastAsia"/>
          <w:color w:val="000000"/>
          <w:sz w:val="28"/>
          <w:szCs w:val="28"/>
        </w:rPr>
        <w:t>县（市）城市周边永久基本农田划定核实举证数据说明</w:t>
      </w:r>
      <w:r w:rsidRPr="00D66F4C">
        <w:rPr>
          <w:rFonts w:ascii="宋体" w:hAnsi="宋体"/>
          <w:color w:val="000000"/>
          <w:sz w:val="28"/>
          <w:szCs w:val="28"/>
        </w:rPr>
        <w:t>.doc</w:t>
      </w:r>
      <w:r w:rsidRPr="00D66F4C">
        <w:rPr>
          <w:rFonts w:ascii="宋体" w:hAnsi="宋体" w:hint="eastAsia"/>
          <w:color w:val="000000"/>
          <w:sz w:val="28"/>
          <w:szCs w:val="28"/>
        </w:rPr>
        <w:t>”、“</w:t>
      </w:r>
      <w:r w:rsidRPr="00D66F4C">
        <w:rPr>
          <w:rFonts w:ascii="宋体" w:hAnsi="宋体"/>
          <w:color w:val="000000"/>
          <w:sz w:val="28"/>
          <w:szCs w:val="28"/>
        </w:rPr>
        <w:t>XX</w:t>
      </w:r>
      <w:r w:rsidRPr="00D66F4C">
        <w:rPr>
          <w:rFonts w:ascii="宋体" w:hAnsi="宋体" w:hint="eastAsia"/>
          <w:color w:val="000000"/>
          <w:sz w:val="28"/>
          <w:szCs w:val="28"/>
        </w:rPr>
        <w:t>县（市）周边永久基本农田上交数据库</w:t>
      </w:r>
      <w:r w:rsidRPr="00D66F4C">
        <w:rPr>
          <w:rFonts w:ascii="宋体" w:hAnsi="宋体"/>
          <w:color w:val="000000"/>
          <w:sz w:val="28"/>
          <w:szCs w:val="28"/>
        </w:rPr>
        <w:t>.mdb</w:t>
      </w:r>
      <w:r w:rsidRPr="00D66F4C">
        <w:rPr>
          <w:rFonts w:ascii="宋体" w:hAnsi="宋体" w:hint="eastAsia"/>
          <w:color w:val="000000"/>
          <w:sz w:val="28"/>
          <w:szCs w:val="28"/>
        </w:rPr>
        <w:t>”。证明材料文件夹为核实举证材料，其下按“行政区名称”划分子目录，如“五通桥区”为座落在乐山市五通桥区的不能划定为永久基本农田耕地图斑的核实举证材料。在行政区名称的目录下，以</w:t>
      </w:r>
      <w:r w:rsidRPr="00D66F4C">
        <w:rPr>
          <w:rFonts w:ascii="宋体" w:hAnsi="宋体"/>
          <w:color w:val="000000"/>
          <w:sz w:val="28"/>
          <w:szCs w:val="28"/>
        </w:rPr>
        <w:t>G1</w:t>
      </w:r>
      <w:r w:rsidRPr="00D66F4C">
        <w:rPr>
          <w:rFonts w:ascii="宋体" w:hAnsi="宋体" w:hint="eastAsia"/>
          <w:color w:val="000000"/>
          <w:sz w:val="28"/>
          <w:szCs w:val="28"/>
        </w:rPr>
        <w:t>和</w:t>
      </w:r>
      <w:r w:rsidRPr="00D66F4C">
        <w:rPr>
          <w:rFonts w:ascii="宋体" w:hAnsi="宋体"/>
          <w:color w:val="000000"/>
          <w:sz w:val="28"/>
          <w:szCs w:val="28"/>
        </w:rPr>
        <w:t>Y1</w:t>
      </w:r>
      <w:r w:rsidRPr="00D66F4C">
        <w:rPr>
          <w:rFonts w:ascii="宋体" w:hAnsi="宋体" w:hint="eastAsia"/>
          <w:color w:val="000000"/>
          <w:sz w:val="28"/>
          <w:szCs w:val="28"/>
        </w:rPr>
        <w:t>目录作为子目录，在</w:t>
      </w:r>
      <w:r w:rsidRPr="00D66F4C">
        <w:rPr>
          <w:rFonts w:ascii="宋体" w:hAnsi="宋体"/>
          <w:color w:val="000000"/>
          <w:sz w:val="28"/>
          <w:szCs w:val="28"/>
        </w:rPr>
        <w:t>G1</w:t>
      </w:r>
      <w:r w:rsidRPr="00D66F4C">
        <w:rPr>
          <w:rFonts w:ascii="宋体" w:hAnsi="宋体" w:hint="eastAsia"/>
          <w:color w:val="000000"/>
          <w:sz w:val="28"/>
          <w:szCs w:val="28"/>
        </w:rPr>
        <w:t>和</w:t>
      </w:r>
      <w:r w:rsidRPr="00D66F4C">
        <w:rPr>
          <w:rFonts w:ascii="宋体" w:hAnsi="宋体"/>
          <w:color w:val="000000"/>
          <w:sz w:val="28"/>
          <w:szCs w:val="28"/>
        </w:rPr>
        <w:t>Y1</w:t>
      </w:r>
      <w:r w:rsidRPr="00D66F4C">
        <w:rPr>
          <w:rFonts w:ascii="宋体" w:hAnsi="宋体" w:hint="eastAsia"/>
          <w:color w:val="000000"/>
          <w:sz w:val="28"/>
          <w:szCs w:val="28"/>
        </w:rPr>
        <w:t>子目录中，再按照不能划定为永久基本农田的理由编码（理由编码详见</w:t>
      </w:r>
      <w:r w:rsidRPr="00D66F4C">
        <w:rPr>
          <w:rFonts w:ascii="宋体" w:hAnsi="宋体" w:hint="eastAsia"/>
          <w:b/>
          <w:color w:val="000000"/>
          <w:sz w:val="28"/>
          <w:szCs w:val="28"/>
        </w:rPr>
        <w:t>附件</w:t>
      </w:r>
      <w:r w:rsidRPr="00D66F4C">
        <w:rPr>
          <w:rFonts w:ascii="宋体" w:hAnsi="宋体"/>
          <w:b/>
          <w:color w:val="000000"/>
          <w:sz w:val="28"/>
          <w:szCs w:val="28"/>
        </w:rPr>
        <w:t>2</w:t>
      </w:r>
      <w:r w:rsidRPr="00D66F4C">
        <w:rPr>
          <w:rFonts w:ascii="宋体" w:hAnsi="宋体" w:hint="eastAsia"/>
          <w:color w:val="000000"/>
          <w:sz w:val="28"/>
          <w:szCs w:val="28"/>
        </w:rPr>
        <w:t>）分子目录存放，如“</w:t>
      </w:r>
      <w:r w:rsidRPr="00D66F4C">
        <w:rPr>
          <w:rFonts w:ascii="宋体" w:hAnsi="宋体"/>
          <w:color w:val="000000"/>
          <w:sz w:val="28"/>
          <w:szCs w:val="28"/>
        </w:rPr>
        <w:t>23</w:t>
      </w:r>
      <w:r w:rsidRPr="00D66F4C">
        <w:rPr>
          <w:rFonts w:ascii="宋体" w:hAnsi="宋体" w:hint="eastAsia"/>
          <w:color w:val="000000"/>
          <w:sz w:val="28"/>
          <w:szCs w:val="28"/>
        </w:rPr>
        <w:t>”作为子目录，存放不能划定为永久基本农田理由为“批而未用</w:t>
      </w:r>
      <w:r w:rsidRPr="00D66F4C">
        <w:rPr>
          <w:rFonts w:ascii="宋体" w:hAnsi="宋体"/>
          <w:color w:val="000000"/>
          <w:sz w:val="28"/>
          <w:szCs w:val="28"/>
        </w:rPr>
        <w:t>"</w:t>
      </w:r>
      <w:r w:rsidRPr="00D66F4C">
        <w:rPr>
          <w:rFonts w:ascii="宋体" w:hAnsi="宋体" w:hint="eastAsia"/>
          <w:color w:val="000000"/>
          <w:sz w:val="28"/>
          <w:szCs w:val="28"/>
        </w:rPr>
        <w:t>的相关证明材料。“</w:t>
      </w:r>
      <w:r w:rsidRPr="00D66F4C">
        <w:rPr>
          <w:rFonts w:ascii="宋体" w:hAnsi="宋体"/>
          <w:color w:val="000000"/>
          <w:sz w:val="28"/>
          <w:szCs w:val="28"/>
        </w:rPr>
        <w:t>23</w:t>
      </w:r>
      <w:r w:rsidRPr="00D66F4C">
        <w:rPr>
          <w:rFonts w:ascii="宋体" w:hAnsi="宋体" w:hint="eastAsia"/>
          <w:color w:val="000000"/>
          <w:sz w:val="28"/>
          <w:szCs w:val="28"/>
        </w:rPr>
        <w:t>”文件中，再以“</w:t>
      </w:r>
      <w:r w:rsidRPr="00D66F4C">
        <w:rPr>
          <w:rFonts w:ascii="宋体" w:hAnsi="宋体"/>
          <w:color w:val="000000"/>
          <w:sz w:val="28"/>
          <w:szCs w:val="28"/>
        </w:rPr>
        <w:t>PDF</w:t>
      </w:r>
      <w:r w:rsidRPr="00D66F4C">
        <w:rPr>
          <w:rFonts w:ascii="宋体" w:hAnsi="宋体" w:hint="eastAsia"/>
          <w:color w:val="000000"/>
          <w:sz w:val="28"/>
          <w:szCs w:val="28"/>
        </w:rPr>
        <w:t>文件”和“</w:t>
      </w:r>
      <w:r w:rsidRPr="00D66F4C">
        <w:rPr>
          <w:rFonts w:ascii="宋体" w:hAnsi="宋体"/>
          <w:color w:val="000000"/>
          <w:sz w:val="28"/>
          <w:szCs w:val="28"/>
        </w:rPr>
        <w:t>shape</w:t>
      </w:r>
      <w:r w:rsidRPr="00D66F4C">
        <w:rPr>
          <w:rFonts w:ascii="宋体" w:hAnsi="宋体" w:hint="eastAsia"/>
          <w:color w:val="000000"/>
          <w:sz w:val="28"/>
          <w:szCs w:val="28"/>
        </w:rPr>
        <w:t>矢量数据”分子目录存放，“</w:t>
      </w:r>
      <w:r w:rsidRPr="00D66F4C">
        <w:rPr>
          <w:rFonts w:ascii="宋体" w:hAnsi="宋体"/>
          <w:color w:val="000000"/>
          <w:sz w:val="28"/>
          <w:szCs w:val="28"/>
        </w:rPr>
        <w:t>PDF</w:t>
      </w:r>
      <w:r w:rsidRPr="00D66F4C">
        <w:rPr>
          <w:rFonts w:ascii="宋体" w:hAnsi="宋体" w:hint="eastAsia"/>
          <w:color w:val="000000"/>
          <w:sz w:val="28"/>
          <w:szCs w:val="28"/>
        </w:rPr>
        <w:t>文件”作为子目录，存放不能划定为永久基本农田理由证明材料。证明材料分两种情况命名，一种是单个图斑独立对应的证明材料，按照“</w:t>
      </w:r>
      <w:r w:rsidRPr="00D66F4C">
        <w:rPr>
          <w:rFonts w:ascii="宋体" w:hAnsi="宋体"/>
          <w:color w:val="000000"/>
          <w:sz w:val="28"/>
          <w:szCs w:val="28"/>
        </w:rPr>
        <w:t>Y[</w:t>
      </w:r>
      <w:r w:rsidRPr="00D66F4C">
        <w:rPr>
          <w:rFonts w:ascii="宋体" w:hAnsi="宋体" w:hint="eastAsia"/>
          <w:color w:val="000000"/>
          <w:sz w:val="28"/>
          <w:szCs w:val="28"/>
        </w:rPr>
        <w:t>图斑标识码</w:t>
      </w:r>
      <w:r w:rsidRPr="00D66F4C">
        <w:rPr>
          <w:rFonts w:ascii="宋体" w:hAnsi="宋体"/>
          <w:color w:val="000000"/>
          <w:sz w:val="28"/>
          <w:szCs w:val="28"/>
        </w:rPr>
        <w:t>].Pdf</w:t>
      </w:r>
      <w:r w:rsidRPr="00D66F4C">
        <w:rPr>
          <w:rFonts w:ascii="宋体" w:hAnsi="宋体" w:hint="eastAsia"/>
          <w:color w:val="000000"/>
          <w:sz w:val="28"/>
          <w:szCs w:val="28"/>
        </w:rPr>
        <w:t>”方式命名，如</w:t>
      </w:r>
      <w:r w:rsidRPr="00D66F4C">
        <w:rPr>
          <w:rFonts w:ascii="宋体" w:hAnsi="宋体"/>
          <w:color w:val="000000"/>
          <w:sz w:val="28"/>
          <w:szCs w:val="28"/>
        </w:rPr>
        <w:t>Y56178.pdf</w:t>
      </w:r>
      <w:r w:rsidRPr="00D66F4C">
        <w:rPr>
          <w:rFonts w:ascii="宋体" w:hAnsi="宋体" w:hint="eastAsia"/>
          <w:color w:val="000000"/>
          <w:sz w:val="28"/>
          <w:szCs w:val="28"/>
        </w:rPr>
        <w:t>；另一种是多个图斑共用一个证明材料，按照“</w:t>
      </w:r>
      <w:r w:rsidRPr="00D66F4C">
        <w:rPr>
          <w:rFonts w:ascii="宋体" w:hAnsi="宋体"/>
          <w:color w:val="000000"/>
          <w:sz w:val="28"/>
          <w:szCs w:val="28"/>
        </w:rPr>
        <w:t>N[</w:t>
      </w:r>
      <w:r w:rsidRPr="00D66F4C">
        <w:rPr>
          <w:rFonts w:ascii="宋体" w:hAnsi="宋体" w:hint="eastAsia"/>
          <w:color w:val="000000"/>
          <w:sz w:val="28"/>
          <w:szCs w:val="28"/>
        </w:rPr>
        <w:t>五位顺序码</w:t>
      </w:r>
      <w:r w:rsidRPr="00D66F4C">
        <w:rPr>
          <w:rFonts w:ascii="宋体" w:hAnsi="宋体"/>
          <w:color w:val="000000"/>
          <w:sz w:val="28"/>
          <w:szCs w:val="28"/>
        </w:rPr>
        <w:t>].Pdf</w:t>
      </w:r>
      <w:r w:rsidRPr="00D66F4C">
        <w:rPr>
          <w:rFonts w:ascii="宋体" w:hAnsi="宋体" w:hint="eastAsia"/>
          <w:color w:val="000000"/>
          <w:sz w:val="28"/>
          <w:szCs w:val="28"/>
        </w:rPr>
        <w:t>”方式命名，如</w:t>
      </w:r>
      <w:r w:rsidRPr="00D66F4C">
        <w:rPr>
          <w:rFonts w:ascii="宋体" w:hAnsi="宋体"/>
          <w:color w:val="000000"/>
          <w:sz w:val="28"/>
          <w:szCs w:val="28"/>
        </w:rPr>
        <w:t>N00001.pdf</w:t>
      </w:r>
      <w:r w:rsidRPr="00D66F4C">
        <w:rPr>
          <w:rFonts w:ascii="宋体" w:hAnsi="宋体" w:hint="eastAsia"/>
          <w:color w:val="000000"/>
          <w:sz w:val="28"/>
          <w:szCs w:val="28"/>
        </w:rPr>
        <w:t>；“</w:t>
      </w:r>
      <w:r w:rsidRPr="00D66F4C">
        <w:rPr>
          <w:rFonts w:ascii="宋体" w:hAnsi="宋体"/>
          <w:color w:val="000000"/>
          <w:sz w:val="28"/>
          <w:szCs w:val="28"/>
        </w:rPr>
        <w:t>shape</w:t>
      </w:r>
      <w:r w:rsidRPr="00D66F4C">
        <w:rPr>
          <w:rFonts w:ascii="宋体" w:hAnsi="宋体" w:hint="eastAsia"/>
          <w:color w:val="000000"/>
          <w:sz w:val="28"/>
          <w:szCs w:val="28"/>
        </w:rPr>
        <w:t>矢量数据”子目录中存放不能划定为永久基本农田理由</w:t>
      </w:r>
      <w:r w:rsidRPr="00D66F4C">
        <w:rPr>
          <w:rFonts w:ascii="宋体" w:hAnsi="宋体"/>
          <w:color w:val="000000"/>
          <w:sz w:val="28"/>
          <w:szCs w:val="28"/>
        </w:rPr>
        <w:t>PDF</w:t>
      </w:r>
      <w:r w:rsidRPr="00D66F4C">
        <w:rPr>
          <w:rFonts w:ascii="宋体" w:hAnsi="宋体" w:hint="eastAsia"/>
          <w:color w:val="000000"/>
          <w:sz w:val="28"/>
          <w:szCs w:val="28"/>
        </w:rPr>
        <w:t>文件对应的西安</w:t>
      </w:r>
      <w:r w:rsidRPr="00D66F4C">
        <w:rPr>
          <w:rFonts w:ascii="宋体" w:hAnsi="宋体"/>
          <w:color w:val="000000"/>
          <w:sz w:val="28"/>
          <w:szCs w:val="28"/>
        </w:rPr>
        <w:t>80</w:t>
      </w:r>
      <w:r w:rsidRPr="00D66F4C">
        <w:rPr>
          <w:rFonts w:ascii="宋体" w:hAnsi="宋体" w:hint="eastAsia"/>
          <w:color w:val="000000"/>
          <w:sz w:val="28"/>
          <w:szCs w:val="28"/>
        </w:rPr>
        <w:t>坐标系矢量数据，矢量数据的命名方法同证明材料中的</w:t>
      </w:r>
      <w:r w:rsidRPr="00D66F4C">
        <w:rPr>
          <w:rFonts w:ascii="宋体" w:hAnsi="宋体"/>
          <w:color w:val="000000"/>
          <w:sz w:val="28"/>
          <w:szCs w:val="28"/>
        </w:rPr>
        <w:t>Pdf</w:t>
      </w:r>
      <w:r w:rsidRPr="00D66F4C">
        <w:rPr>
          <w:rFonts w:ascii="宋体" w:hAnsi="宋体" w:hint="eastAsia"/>
          <w:color w:val="000000"/>
          <w:sz w:val="28"/>
          <w:szCs w:val="28"/>
        </w:rPr>
        <w:t>命名方法相同。</w:t>
      </w:r>
    </w:p>
    <w:p w:rsidR="000300CD" w:rsidRPr="00D66F4C" w:rsidRDefault="000300CD" w:rsidP="00CE1732">
      <w:pPr>
        <w:ind w:firstLineChars="200" w:firstLine="31680"/>
        <w:rPr>
          <w:rFonts w:ascii="宋体"/>
          <w:color w:val="000000"/>
          <w:sz w:val="28"/>
          <w:szCs w:val="28"/>
        </w:rPr>
      </w:pPr>
    </w:p>
    <w:p w:rsidR="000300CD" w:rsidRPr="00D66F4C" w:rsidRDefault="000300CD" w:rsidP="00BA3493">
      <w:pPr>
        <w:widowControl/>
        <w:jc w:val="left"/>
        <w:rPr>
          <w:rFonts w:ascii="宋体" w:cs="宋体"/>
          <w:b/>
          <w:color w:val="000000"/>
          <w:kern w:val="0"/>
          <w:sz w:val="28"/>
          <w:szCs w:val="28"/>
        </w:rPr>
      </w:pPr>
      <w:r w:rsidRPr="00580234">
        <w:rPr>
          <w:rFonts w:ascii="宋体" w:cs="宋体"/>
          <w:b/>
          <w:noProof/>
          <w:color w:val="000000"/>
          <w:kern w:val="0"/>
          <w:sz w:val="28"/>
          <w:szCs w:val="28"/>
        </w:rPr>
        <w:pict>
          <v:shape id="图片 2" o:spid="_x0000_i1027" type="#_x0000_t75" style="width:409.5pt;height:538.5pt;visibility:visible">
            <v:imagedata r:id="rId7" o:title=""/>
          </v:shape>
        </w:pict>
      </w:r>
    </w:p>
    <w:p w:rsidR="000300CD" w:rsidRPr="00D66F4C" w:rsidRDefault="000300CD" w:rsidP="00393BC7">
      <w:pPr>
        <w:jc w:val="center"/>
        <w:rPr>
          <w:rFonts w:ascii="宋体"/>
          <w:b/>
          <w:color w:val="000000"/>
          <w:sz w:val="28"/>
          <w:szCs w:val="28"/>
        </w:rPr>
      </w:pPr>
      <w:r w:rsidRPr="00D66F4C">
        <w:rPr>
          <w:rFonts w:ascii="宋体" w:hAnsi="宋体" w:hint="eastAsia"/>
          <w:b/>
          <w:color w:val="000000"/>
          <w:sz w:val="28"/>
          <w:szCs w:val="28"/>
        </w:rPr>
        <w:t>图</w:t>
      </w:r>
      <w:r w:rsidRPr="00D66F4C">
        <w:rPr>
          <w:rFonts w:ascii="宋体" w:hAnsi="宋体"/>
          <w:b/>
          <w:color w:val="000000"/>
          <w:sz w:val="28"/>
          <w:szCs w:val="28"/>
        </w:rPr>
        <w:t>1-1</w:t>
      </w:r>
      <w:r w:rsidRPr="00D66F4C">
        <w:rPr>
          <w:rFonts w:ascii="宋体" w:hAnsi="宋体" w:hint="eastAsia"/>
          <w:b/>
          <w:color w:val="000000"/>
          <w:sz w:val="28"/>
          <w:szCs w:val="28"/>
        </w:rPr>
        <w:t>城市周边永久基本农田划定核实举证结果汇交电子数据目录组织</w:t>
      </w:r>
    </w:p>
    <w:p w:rsidR="000300CD" w:rsidRPr="00D66F4C" w:rsidRDefault="000300CD" w:rsidP="00E06A46">
      <w:pPr>
        <w:rPr>
          <w:rFonts w:ascii="宋体"/>
          <w:b/>
          <w:color w:val="000000"/>
          <w:sz w:val="28"/>
          <w:szCs w:val="28"/>
        </w:rPr>
      </w:pPr>
    </w:p>
    <w:p w:rsidR="000300CD" w:rsidRPr="00D66F4C" w:rsidRDefault="000300CD">
      <w:pPr>
        <w:widowControl/>
        <w:jc w:val="left"/>
        <w:rPr>
          <w:rFonts w:ascii="宋体"/>
          <w:b/>
          <w:color w:val="000000"/>
          <w:sz w:val="28"/>
          <w:szCs w:val="28"/>
        </w:rPr>
      </w:pPr>
      <w:r w:rsidRPr="00D66F4C">
        <w:rPr>
          <w:rFonts w:ascii="宋体"/>
          <w:b/>
          <w:color w:val="000000"/>
          <w:sz w:val="28"/>
          <w:szCs w:val="28"/>
        </w:rPr>
        <w:br w:type="page"/>
      </w:r>
    </w:p>
    <w:p w:rsidR="000300CD" w:rsidRPr="00D66F4C" w:rsidRDefault="000300CD">
      <w:pPr>
        <w:widowControl/>
        <w:jc w:val="left"/>
        <w:rPr>
          <w:rFonts w:ascii="宋体"/>
          <w:b/>
          <w:color w:val="000000"/>
          <w:sz w:val="28"/>
          <w:szCs w:val="28"/>
        </w:rPr>
      </w:pPr>
      <w:r w:rsidRPr="00D66F4C">
        <w:rPr>
          <w:rFonts w:ascii="宋体" w:hAnsi="宋体" w:hint="eastAsia"/>
          <w:b/>
          <w:color w:val="000000"/>
          <w:sz w:val="28"/>
          <w:szCs w:val="28"/>
        </w:rPr>
        <w:t>附件</w:t>
      </w:r>
      <w:r w:rsidRPr="00D66F4C">
        <w:rPr>
          <w:rFonts w:ascii="宋体" w:hAnsi="宋体"/>
          <w:b/>
          <w:color w:val="000000"/>
          <w:sz w:val="28"/>
          <w:szCs w:val="28"/>
        </w:rPr>
        <w:t>2</w:t>
      </w:r>
      <w:r w:rsidRPr="00D66F4C">
        <w:rPr>
          <w:rFonts w:ascii="宋体" w:hAnsi="宋体" w:hint="eastAsia"/>
          <w:b/>
          <w:color w:val="000000"/>
          <w:sz w:val="28"/>
          <w:szCs w:val="28"/>
        </w:rPr>
        <w:t>：</w:t>
      </w:r>
    </w:p>
    <w:p w:rsidR="000300CD" w:rsidRPr="00D66F4C" w:rsidRDefault="000300CD" w:rsidP="00141A33">
      <w:pPr>
        <w:widowControl/>
        <w:jc w:val="center"/>
        <w:rPr>
          <w:rFonts w:ascii="宋体"/>
          <w:b/>
          <w:color w:val="000000"/>
          <w:sz w:val="28"/>
          <w:szCs w:val="28"/>
        </w:rPr>
      </w:pPr>
      <w:r w:rsidRPr="00D66F4C">
        <w:rPr>
          <w:rFonts w:ascii="宋体" w:hAnsi="宋体" w:hint="eastAsia"/>
          <w:b/>
          <w:color w:val="000000"/>
          <w:sz w:val="28"/>
          <w:szCs w:val="28"/>
        </w:rPr>
        <w:t>举证材料分类及编码</w:t>
      </w:r>
    </w:p>
    <w:p w:rsidR="000300CD" w:rsidRPr="00D66F4C" w:rsidRDefault="000300CD" w:rsidP="00141A33">
      <w:pPr>
        <w:widowControl/>
        <w:jc w:val="center"/>
        <w:rPr>
          <w:rFonts w:ascii="宋体"/>
          <w:b/>
          <w:color w:val="000000"/>
          <w:sz w:val="28"/>
          <w:szCs w:val="28"/>
        </w:rPr>
      </w:pPr>
    </w:p>
    <w:p w:rsidR="000300CD" w:rsidRPr="00D66F4C" w:rsidRDefault="000300CD" w:rsidP="00DD5708">
      <w:pPr>
        <w:jc w:val="left"/>
        <w:rPr>
          <w:rFonts w:ascii="宋体"/>
          <w:color w:val="000000"/>
          <w:sz w:val="28"/>
          <w:szCs w:val="28"/>
        </w:rPr>
      </w:pPr>
      <w:r w:rsidRPr="00D66F4C">
        <w:rPr>
          <w:rFonts w:ascii="宋体" w:hAnsi="宋体" w:hint="eastAsia"/>
          <w:color w:val="000000"/>
          <w:sz w:val="28"/>
          <w:szCs w:val="28"/>
        </w:rPr>
        <w:t>（一）、</w:t>
      </w:r>
      <w:r w:rsidRPr="00D66F4C">
        <w:rPr>
          <w:rFonts w:ascii="宋体" w:hAnsi="宋体"/>
          <w:color w:val="000000"/>
          <w:sz w:val="28"/>
          <w:szCs w:val="28"/>
        </w:rPr>
        <w:t>Y1</w:t>
      </w:r>
      <w:r w:rsidRPr="00D66F4C">
        <w:rPr>
          <w:rFonts w:ascii="宋体" w:hAnsi="宋体" w:hint="eastAsia"/>
          <w:color w:val="000000"/>
          <w:sz w:val="28"/>
          <w:szCs w:val="28"/>
        </w:rPr>
        <w:t>举证要求（编码大类为</w:t>
      </w:r>
      <w:r w:rsidRPr="00D66F4C">
        <w:rPr>
          <w:rFonts w:ascii="宋体" w:hAnsi="宋体"/>
          <w:color w:val="000000"/>
          <w:sz w:val="28"/>
          <w:szCs w:val="28"/>
        </w:rPr>
        <w:t>1</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Y1</w:t>
      </w:r>
      <w:r w:rsidRPr="00D66F4C">
        <w:rPr>
          <w:rFonts w:ascii="宋体" w:hAnsi="宋体" w:hint="eastAsia"/>
          <w:color w:val="000000"/>
          <w:sz w:val="28"/>
          <w:szCs w:val="28"/>
        </w:rPr>
        <w:t>举证材料分为了</w:t>
      </w:r>
      <w:r w:rsidRPr="00D66F4C">
        <w:rPr>
          <w:rFonts w:ascii="宋体" w:hAnsi="宋体"/>
          <w:color w:val="000000"/>
          <w:sz w:val="28"/>
          <w:szCs w:val="28"/>
        </w:rPr>
        <w:t>7</w:t>
      </w:r>
      <w:r w:rsidRPr="00D66F4C">
        <w:rPr>
          <w:rFonts w:ascii="宋体" w:hAnsi="宋体" w:hint="eastAsia"/>
          <w:color w:val="000000"/>
          <w:sz w:val="28"/>
          <w:szCs w:val="28"/>
        </w:rPr>
        <w:t>大类，各地区按照要求进行材料的举证和分类，具体的举证材料如下：</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w:t>
      </w:r>
      <w:r w:rsidRPr="00D66F4C">
        <w:rPr>
          <w:rFonts w:ascii="宋体" w:hAnsi="宋体" w:hint="eastAsia"/>
          <w:color w:val="000000"/>
          <w:sz w:val="28"/>
          <w:szCs w:val="28"/>
        </w:rPr>
        <w:t>、退耕还林、还草的耕地的编码为</w:t>
      </w:r>
      <w:r w:rsidRPr="00D66F4C">
        <w:rPr>
          <w:rFonts w:ascii="宋体" w:hAnsi="宋体"/>
          <w:color w:val="000000"/>
          <w:sz w:val="28"/>
          <w:szCs w:val="28"/>
        </w:rPr>
        <w:t>11</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w:t>
      </w:r>
      <w:r w:rsidRPr="00D66F4C">
        <w:rPr>
          <w:rFonts w:ascii="宋体" w:hAnsi="宋体" w:hint="eastAsia"/>
          <w:color w:val="000000"/>
          <w:sz w:val="28"/>
          <w:szCs w:val="28"/>
        </w:rPr>
        <w:t>、遭受严重污染无法治理的耕地，经自然灾害和生产建设活动严重损毁无法复垦的耕地的编码为</w:t>
      </w:r>
      <w:r w:rsidRPr="00D66F4C">
        <w:rPr>
          <w:rFonts w:ascii="宋体" w:hAnsi="宋体"/>
          <w:color w:val="000000"/>
          <w:sz w:val="28"/>
          <w:szCs w:val="28"/>
        </w:rPr>
        <w:t>12</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3</w:t>
      </w:r>
      <w:r w:rsidRPr="00D66F4C">
        <w:rPr>
          <w:rFonts w:ascii="宋体" w:hAnsi="宋体" w:hint="eastAsia"/>
          <w:color w:val="000000"/>
          <w:sz w:val="28"/>
          <w:szCs w:val="28"/>
        </w:rPr>
        <w:t>、现现状基本农田中不符合划定要求的建设用地、未利用地</w:t>
      </w:r>
      <w:r w:rsidRPr="00D66F4C">
        <w:rPr>
          <w:rFonts w:ascii="宋体"/>
          <w:color w:val="000000"/>
          <w:sz w:val="28"/>
          <w:szCs w:val="28"/>
        </w:rPr>
        <w:t>,</w:t>
      </w:r>
      <w:r w:rsidRPr="00D66F4C">
        <w:rPr>
          <w:rFonts w:ascii="宋体" w:hAnsi="宋体" w:hint="eastAsia"/>
          <w:color w:val="000000"/>
          <w:sz w:val="28"/>
          <w:szCs w:val="28"/>
        </w:rPr>
        <w:t>以及质量不符合要求的其他农用地的编码为</w:t>
      </w:r>
      <w:r w:rsidRPr="00D66F4C">
        <w:rPr>
          <w:rFonts w:ascii="宋体" w:hAnsi="宋体"/>
          <w:color w:val="000000"/>
          <w:sz w:val="28"/>
          <w:szCs w:val="28"/>
        </w:rPr>
        <w:t>13</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4</w:t>
      </w:r>
      <w:r w:rsidRPr="00D66F4C">
        <w:rPr>
          <w:rFonts w:ascii="宋体" w:hAnsi="宋体" w:hint="eastAsia"/>
          <w:color w:val="000000"/>
          <w:sz w:val="28"/>
          <w:szCs w:val="28"/>
        </w:rPr>
        <w:t>、坡度大于</w:t>
      </w:r>
      <w:r w:rsidRPr="00D66F4C">
        <w:rPr>
          <w:rFonts w:ascii="宋体" w:hAnsi="宋体"/>
          <w:color w:val="000000"/>
          <w:sz w:val="28"/>
          <w:szCs w:val="28"/>
        </w:rPr>
        <w:t>25</w:t>
      </w:r>
      <w:r w:rsidRPr="00D66F4C">
        <w:rPr>
          <w:rFonts w:ascii="宋体" w:hAnsi="宋体" w:hint="eastAsia"/>
          <w:color w:val="000000"/>
          <w:sz w:val="28"/>
          <w:szCs w:val="28"/>
        </w:rPr>
        <w:t>度且未采取水土保持措施的耕地、易受自然灾害损毁的耕地的编码为</w:t>
      </w:r>
      <w:r w:rsidRPr="00D66F4C">
        <w:rPr>
          <w:rFonts w:ascii="宋体" w:hAnsi="宋体"/>
          <w:color w:val="000000"/>
          <w:sz w:val="28"/>
          <w:szCs w:val="28"/>
        </w:rPr>
        <w:t>14</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5</w:t>
      </w:r>
      <w:r w:rsidRPr="00D66F4C">
        <w:rPr>
          <w:rFonts w:ascii="宋体" w:hAnsi="宋体" w:hint="eastAsia"/>
          <w:color w:val="000000"/>
          <w:sz w:val="28"/>
          <w:szCs w:val="28"/>
        </w:rPr>
        <w:t>、未纳入基本农田整备区的零星分散、规模过小、不易耕作、质量较差的低等级耕地的编码为</w:t>
      </w:r>
      <w:r w:rsidRPr="00D66F4C">
        <w:rPr>
          <w:rFonts w:ascii="宋体" w:hAnsi="宋体"/>
          <w:color w:val="000000"/>
          <w:sz w:val="28"/>
          <w:szCs w:val="28"/>
        </w:rPr>
        <w:t>15</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6</w:t>
      </w:r>
      <w:r w:rsidRPr="00D66F4C">
        <w:rPr>
          <w:rFonts w:ascii="宋体" w:hAnsi="宋体" w:hint="eastAsia"/>
          <w:color w:val="000000"/>
          <w:sz w:val="28"/>
          <w:szCs w:val="28"/>
        </w:rPr>
        <w:t>、各类园区、规划、重大项目拟占用基本农田的编码为</w:t>
      </w:r>
      <w:r w:rsidRPr="00D66F4C">
        <w:rPr>
          <w:rFonts w:ascii="宋体" w:hAnsi="宋体"/>
          <w:color w:val="000000"/>
          <w:sz w:val="28"/>
          <w:szCs w:val="28"/>
        </w:rPr>
        <w:t>16</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7</w:t>
      </w:r>
      <w:r w:rsidRPr="00D66F4C">
        <w:rPr>
          <w:rFonts w:ascii="宋体" w:hAnsi="宋体" w:hint="eastAsia"/>
          <w:color w:val="000000"/>
          <w:sz w:val="28"/>
          <w:szCs w:val="28"/>
        </w:rPr>
        <w:t>、省级政府批准土地利用总体规划与部备案规划不一致编码为</w:t>
      </w:r>
      <w:r w:rsidRPr="00D66F4C">
        <w:rPr>
          <w:rFonts w:ascii="宋体" w:hAnsi="宋体"/>
          <w:color w:val="000000"/>
          <w:sz w:val="28"/>
          <w:szCs w:val="28"/>
        </w:rPr>
        <w:t>17</w:t>
      </w:r>
      <w:r w:rsidRPr="00D66F4C">
        <w:rPr>
          <w:rFonts w:ascii="宋体" w:hAnsi="宋体" w:hint="eastAsia"/>
          <w:color w:val="000000"/>
          <w:sz w:val="28"/>
          <w:szCs w:val="28"/>
        </w:rPr>
        <w:t>。</w:t>
      </w:r>
    </w:p>
    <w:p w:rsidR="000300CD" w:rsidRPr="00D66F4C" w:rsidRDefault="000300CD" w:rsidP="00DD5708">
      <w:pPr>
        <w:jc w:val="left"/>
        <w:rPr>
          <w:rFonts w:ascii="宋体"/>
          <w:color w:val="000000"/>
          <w:sz w:val="28"/>
          <w:szCs w:val="28"/>
        </w:rPr>
      </w:pPr>
      <w:r w:rsidRPr="00D66F4C">
        <w:rPr>
          <w:rFonts w:ascii="宋体" w:hAnsi="宋体" w:hint="eastAsia"/>
          <w:color w:val="000000"/>
          <w:sz w:val="28"/>
          <w:szCs w:val="28"/>
        </w:rPr>
        <w:t>（二）、</w:t>
      </w:r>
      <w:r w:rsidRPr="00D66F4C">
        <w:rPr>
          <w:rFonts w:ascii="宋体" w:hAnsi="宋体"/>
          <w:color w:val="000000"/>
          <w:sz w:val="28"/>
          <w:szCs w:val="28"/>
        </w:rPr>
        <w:t>G1</w:t>
      </w:r>
      <w:r w:rsidRPr="00D66F4C">
        <w:rPr>
          <w:rFonts w:ascii="宋体" w:hAnsi="宋体" w:hint="eastAsia"/>
          <w:color w:val="000000"/>
          <w:sz w:val="28"/>
          <w:szCs w:val="28"/>
        </w:rPr>
        <w:t>举证要求（编码大类为</w:t>
      </w:r>
      <w:r w:rsidRPr="00D66F4C">
        <w:rPr>
          <w:rFonts w:ascii="宋体" w:hAnsi="宋体"/>
          <w:color w:val="000000"/>
          <w:sz w:val="28"/>
          <w:szCs w:val="28"/>
        </w:rPr>
        <w:t>2</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w:t>
      </w:r>
      <w:r w:rsidRPr="00D66F4C">
        <w:rPr>
          <w:rFonts w:ascii="宋体" w:hAnsi="宋体" w:hint="eastAsia"/>
          <w:color w:val="000000"/>
          <w:sz w:val="28"/>
          <w:szCs w:val="28"/>
        </w:rPr>
        <w:t>、实际地类为非耕地不能保留或不能划为永久基本农田</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1.1</w:t>
      </w:r>
      <w:r w:rsidRPr="00D66F4C">
        <w:rPr>
          <w:rFonts w:ascii="宋体" w:hAnsi="宋体" w:hint="eastAsia"/>
          <w:color w:val="000000"/>
          <w:sz w:val="28"/>
          <w:szCs w:val="28"/>
        </w:rPr>
        <w:t>已纳入变更调查的编码为</w:t>
      </w:r>
      <w:r w:rsidRPr="00D66F4C">
        <w:rPr>
          <w:rFonts w:ascii="宋体" w:hAnsi="宋体"/>
          <w:color w:val="000000"/>
          <w:sz w:val="28"/>
          <w:szCs w:val="28"/>
        </w:rPr>
        <w:t>21</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1.2</w:t>
      </w:r>
      <w:r w:rsidRPr="00D66F4C">
        <w:rPr>
          <w:rFonts w:ascii="宋体" w:hAnsi="宋体" w:hint="eastAsia"/>
          <w:color w:val="000000"/>
          <w:sz w:val="28"/>
          <w:szCs w:val="28"/>
        </w:rPr>
        <w:t>未纳入变更调查的编码为</w:t>
      </w:r>
      <w:r w:rsidRPr="00D66F4C">
        <w:rPr>
          <w:rFonts w:ascii="宋体" w:hAnsi="宋体"/>
          <w:color w:val="000000"/>
          <w:sz w:val="28"/>
          <w:szCs w:val="28"/>
        </w:rPr>
        <w:t>22</w:t>
      </w:r>
      <w:r w:rsidRPr="00D66F4C">
        <w:rPr>
          <w:rFonts w:ascii="宋体" w:hAnsi="宋体" w:hint="eastAsia"/>
          <w:color w:val="000000"/>
          <w:sz w:val="28"/>
          <w:szCs w:val="28"/>
        </w:rPr>
        <w:t>；</w:t>
      </w:r>
    </w:p>
    <w:p w:rsidR="000300CD" w:rsidRPr="00D66F4C" w:rsidRDefault="000300CD" w:rsidP="00B3686D">
      <w:pPr>
        <w:ind w:firstLine="640"/>
        <w:contextualSpacing/>
        <w:jc w:val="left"/>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1</w:t>
      </w:r>
      <w:r w:rsidRPr="00D66F4C">
        <w:rPr>
          <w:rFonts w:ascii="宋体" w:hAnsi="宋体" w:hint="eastAsia"/>
          <w:color w:val="000000"/>
          <w:sz w:val="28"/>
          <w:szCs w:val="28"/>
        </w:rPr>
        <w:t>）合法证明材料的编码为</w:t>
      </w:r>
      <w:r w:rsidRPr="00D66F4C">
        <w:rPr>
          <w:rFonts w:ascii="宋体" w:hAnsi="宋体"/>
          <w:color w:val="000000"/>
          <w:sz w:val="28"/>
          <w:szCs w:val="28"/>
        </w:rPr>
        <w:t>221</w:t>
      </w:r>
      <w:r w:rsidRPr="00D66F4C">
        <w:rPr>
          <w:rFonts w:ascii="宋体" w:hAnsi="宋体" w:hint="eastAsia"/>
          <w:color w:val="000000"/>
          <w:sz w:val="28"/>
          <w:szCs w:val="28"/>
        </w:rPr>
        <w:t>；</w:t>
      </w:r>
    </w:p>
    <w:p w:rsidR="000300CD" w:rsidRPr="00D66F4C" w:rsidRDefault="000300CD" w:rsidP="00B3686D">
      <w:pPr>
        <w:ind w:firstLine="640"/>
        <w:contextualSpacing/>
        <w:jc w:val="left"/>
        <w:rPr>
          <w:rFonts w:ascii="宋体"/>
          <w:color w:val="000000"/>
          <w:sz w:val="28"/>
          <w:szCs w:val="28"/>
        </w:rPr>
      </w:pPr>
      <w:r w:rsidRPr="00D66F4C">
        <w:rPr>
          <w:rFonts w:ascii="宋体" w:hAnsi="宋体" w:hint="eastAsia"/>
          <w:color w:val="000000"/>
          <w:sz w:val="28"/>
          <w:szCs w:val="28"/>
        </w:rPr>
        <w:t>（</w:t>
      </w:r>
      <w:r w:rsidRPr="00D66F4C">
        <w:rPr>
          <w:rFonts w:ascii="宋体" w:hAnsi="宋体"/>
          <w:color w:val="000000"/>
          <w:sz w:val="28"/>
          <w:szCs w:val="28"/>
        </w:rPr>
        <w:t>2</w:t>
      </w:r>
      <w:r w:rsidRPr="00D66F4C">
        <w:rPr>
          <w:rFonts w:ascii="宋体" w:hAnsi="宋体" w:hint="eastAsia"/>
          <w:color w:val="000000"/>
          <w:sz w:val="28"/>
          <w:szCs w:val="28"/>
        </w:rPr>
        <w:t>）属于提供遥感影像和现场照片的编码为</w:t>
      </w:r>
      <w:r w:rsidRPr="00D66F4C">
        <w:rPr>
          <w:rFonts w:ascii="宋体" w:hAnsi="宋体"/>
          <w:color w:val="000000"/>
          <w:sz w:val="28"/>
          <w:szCs w:val="28"/>
        </w:rPr>
        <w:t>222</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w:t>
      </w:r>
      <w:r w:rsidRPr="00D66F4C">
        <w:rPr>
          <w:rFonts w:ascii="宋体" w:hAnsi="宋体" w:hint="eastAsia"/>
          <w:color w:val="000000"/>
          <w:sz w:val="28"/>
          <w:szCs w:val="28"/>
        </w:rPr>
        <w:t>、实际地类为耕地但不能保留或不能划为永久基本农田</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2.1</w:t>
      </w:r>
      <w:r w:rsidRPr="00D66F4C">
        <w:rPr>
          <w:rFonts w:ascii="宋体" w:hAnsi="宋体" w:hint="eastAsia"/>
          <w:color w:val="000000"/>
          <w:sz w:val="28"/>
          <w:szCs w:val="28"/>
        </w:rPr>
        <w:t>属于批而未用的编码为</w:t>
      </w:r>
      <w:r w:rsidRPr="00D66F4C">
        <w:rPr>
          <w:rFonts w:ascii="宋体" w:hAnsi="宋体"/>
          <w:color w:val="000000"/>
          <w:sz w:val="28"/>
          <w:szCs w:val="28"/>
        </w:rPr>
        <w:t>23</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2.2</w:t>
      </w:r>
      <w:r w:rsidRPr="00D66F4C">
        <w:rPr>
          <w:rFonts w:ascii="宋体" w:hAnsi="宋体" w:hint="eastAsia"/>
          <w:color w:val="000000"/>
          <w:sz w:val="28"/>
          <w:szCs w:val="28"/>
        </w:rPr>
        <w:t>属于受严重污染无法治理的编码为</w:t>
      </w:r>
      <w:r w:rsidRPr="00D66F4C">
        <w:rPr>
          <w:rFonts w:ascii="宋体" w:hAnsi="宋体"/>
          <w:color w:val="000000"/>
          <w:sz w:val="28"/>
          <w:szCs w:val="28"/>
        </w:rPr>
        <w:t>24</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2.3</w:t>
      </w:r>
      <w:r w:rsidRPr="00D66F4C">
        <w:rPr>
          <w:rFonts w:ascii="宋体" w:hAnsi="宋体" w:hint="eastAsia"/>
          <w:color w:val="000000"/>
          <w:sz w:val="28"/>
          <w:szCs w:val="28"/>
        </w:rPr>
        <w:t>城乡建设用地增减挂钩、工矿废弃地利用试点建新区的编码为</w:t>
      </w:r>
      <w:r w:rsidRPr="00D66F4C">
        <w:rPr>
          <w:rFonts w:ascii="宋体" w:hAnsi="宋体"/>
          <w:color w:val="000000"/>
          <w:sz w:val="28"/>
          <w:szCs w:val="28"/>
        </w:rPr>
        <w:t>25</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w:t>
      </w:r>
      <w:r w:rsidRPr="00D66F4C">
        <w:rPr>
          <w:rFonts w:ascii="宋体"/>
          <w:color w:val="000000"/>
          <w:sz w:val="28"/>
          <w:szCs w:val="28"/>
        </w:rPr>
        <w:t>.</w:t>
      </w:r>
      <w:r w:rsidRPr="00D66F4C">
        <w:rPr>
          <w:rFonts w:ascii="宋体" w:hAnsi="宋体"/>
          <w:color w:val="000000"/>
          <w:sz w:val="28"/>
          <w:szCs w:val="28"/>
        </w:rPr>
        <w:t>4</w:t>
      </w:r>
      <w:r w:rsidRPr="00D66F4C">
        <w:rPr>
          <w:rFonts w:ascii="宋体" w:hAnsi="宋体" w:hint="eastAsia"/>
          <w:color w:val="000000"/>
          <w:sz w:val="28"/>
          <w:szCs w:val="28"/>
        </w:rPr>
        <w:t>生态建设、环境保护类为</w:t>
      </w:r>
      <w:r w:rsidRPr="00D66F4C">
        <w:rPr>
          <w:rFonts w:ascii="宋体" w:hAnsi="宋体"/>
          <w:color w:val="000000"/>
          <w:sz w:val="28"/>
          <w:szCs w:val="28"/>
        </w:rPr>
        <w:t>26</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2.4.1</w:t>
      </w:r>
      <w:r w:rsidRPr="00D66F4C">
        <w:rPr>
          <w:rFonts w:ascii="宋体" w:hAnsi="宋体" w:hint="eastAsia"/>
          <w:color w:val="000000"/>
          <w:sz w:val="28"/>
          <w:szCs w:val="28"/>
        </w:rPr>
        <w:t>退耕还林、还草的为</w:t>
      </w:r>
      <w:r w:rsidRPr="00D66F4C">
        <w:rPr>
          <w:rFonts w:ascii="宋体" w:hAnsi="宋体"/>
          <w:color w:val="000000"/>
          <w:sz w:val="28"/>
          <w:szCs w:val="28"/>
        </w:rPr>
        <w:t>261</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2.4.2</w:t>
      </w:r>
      <w:r w:rsidRPr="00D66F4C">
        <w:rPr>
          <w:rFonts w:ascii="宋体" w:hAnsi="宋体" w:hint="eastAsia"/>
          <w:color w:val="000000"/>
          <w:sz w:val="28"/>
          <w:szCs w:val="28"/>
        </w:rPr>
        <w:t>常年洪水位以下的为</w:t>
      </w:r>
      <w:r w:rsidRPr="00D66F4C">
        <w:rPr>
          <w:rFonts w:ascii="宋体" w:hAnsi="宋体"/>
          <w:color w:val="000000"/>
          <w:sz w:val="28"/>
          <w:szCs w:val="28"/>
        </w:rPr>
        <w:t>262</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2.4.3</w:t>
      </w:r>
      <w:r w:rsidRPr="00D66F4C">
        <w:rPr>
          <w:rFonts w:ascii="宋体" w:hAnsi="宋体" w:hint="eastAsia"/>
          <w:color w:val="000000"/>
          <w:sz w:val="28"/>
          <w:szCs w:val="28"/>
        </w:rPr>
        <w:t>城市规划的湿地、生态带、郊野公园、森林公园、地质公园等为</w:t>
      </w:r>
      <w:r w:rsidRPr="00D66F4C">
        <w:rPr>
          <w:rFonts w:ascii="宋体" w:hAnsi="宋体"/>
          <w:color w:val="000000"/>
          <w:sz w:val="28"/>
          <w:szCs w:val="28"/>
        </w:rPr>
        <w:t>263</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2.4.4</w:t>
      </w:r>
      <w:r w:rsidRPr="00D66F4C">
        <w:rPr>
          <w:rFonts w:ascii="宋体" w:hAnsi="宋体" w:hint="eastAsia"/>
          <w:color w:val="000000"/>
          <w:sz w:val="28"/>
          <w:szCs w:val="28"/>
        </w:rPr>
        <w:t>水源保护地为</w:t>
      </w:r>
      <w:r w:rsidRPr="00D66F4C">
        <w:rPr>
          <w:rFonts w:ascii="宋体" w:hAnsi="宋体"/>
          <w:color w:val="000000"/>
          <w:sz w:val="28"/>
          <w:szCs w:val="28"/>
        </w:rPr>
        <w:t>264</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2.4.5</w:t>
      </w:r>
      <w:r w:rsidRPr="00D66F4C">
        <w:rPr>
          <w:rFonts w:ascii="宋体" w:hAnsi="宋体" w:hint="eastAsia"/>
          <w:color w:val="000000"/>
          <w:sz w:val="28"/>
          <w:szCs w:val="28"/>
        </w:rPr>
        <w:t>环境保护为</w:t>
      </w:r>
      <w:r w:rsidRPr="00D66F4C">
        <w:rPr>
          <w:rFonts w:ascii="宋体" w:hAnsi="宋体"/>
          <w:color w:val="000000"/>
          <w:sz w:val="28"/>
          <w:szCs w:val="28"/>
        </w:rPr>
        <w:t>265</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2.5</w:t>
      </w:r>
      <w:r w:rsidRPr="00D66F4C">
        <w:rPr>
          <w:rFonts w:ascii="宋体" w:hAnsi="宋体" w:hint="eastAsia"/>
          <w:color w:val="000000"/>
          <w:sz w:val="28"/>
          <w:szCs w:val="28"/>
        </w:rPr>
        <w:t>生产建设为</w:t>
      </w:r>
      <w:r w:rsidRPr="00D66F4C">
        <w:rPr>
          <w:rFonts w:ascii="宋体" w:hAnsi="宋体"/>
          <w:color w:val="000000"/>
          <w:sz w:val="28"/>
          <w:szCs w:val="28"/>
        </w:rPr>
        <w:t>27</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2.5.1</w:t>
      </w:r>
      <w:r w:rsidRPr="00D66F4C">
        <w:rPr>
          <w:rFonts w:ascii="宋体" w:hAnsi="宋体" w:hint="eastAsia"/>
          <w:color w:val="000000"/>
          <w:sz w:val="28"/>
          <w:szCs w:val="28"/>
        </w:rPr>
        <w:t>正在组件报征的或者预审的为</w:t>
      </w:r>
      <w:r w:rsidRPr="00D66F4C">
        <w:rPr>
          <w:rFonts w:ascii="宋体" w:hAnsi="宋体"/>
          <w:color w:val="000000"/>
          <w:sz w:val="28"/>
          <w:szCs w:val="28"/>
        </w:rPr>
        <w:t>271</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2.5.2</w:t>
      </w:r>
      <w:r w:rsidRPr="00D66F4C">
        <w:rPr>
          <w:rFonts w:ascii="宋体" w:hAnsi="宋体" w:hint="eastAsia"/>
          <w:color w:val="000000"/>
          <w:sz w:val="28"/>
          <w:szCs w:val="28"/>
        </w:rPr>
        <w:t>项目已立项的为</w:t>
      </w:r>
      <w:r w:rsidRPr="00D66F4C">
        <w:rPr>
          <w:rFonts w:ascii="宋体" w:hAnsi="宋体"/>
          <w:color w:val="000000"/>
          <w:sz w:val="28"/>
          <w:szCs w:val="28"/>
        </w:rPr>
        <w:t>272</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2.5.3</w:t>
      </w:r>
      <w:r w:rsidRPr="00D66F4C">
        <w:rPr>
          <w:rFonts w:ascii="宋体" w:hAnsi="宋体" w:hint="eastAsia"/>
          <w:color w:val="000000"/>
          <w:sz w:val="28"/>
          <w:szCs w:val="28"/>
        </w:rPr>
        <w:t>各类规划（含园区、城市新区）的近期规划用地为</w:t>
      </w:r>
      <w:r w:rsidRPr="00D66F4C">
        <w:rPr>
          <w:rFonts w:ascii="宋体" w:hAnsi="宋体"/>
          <w:color w:val="000000"/>
          <w:sz w:val="28"/>
          <w:szCs w:val="28"/>
        </w:rPr>
        <w:t>273</w:t>
      </w:r>
      <w:r w:rsidRPr="00D66F4C">
        <w:rPr>
          <w:rFonts w:ascii="宋体" w:hAnsi="宋体" w:hint="eastAsia"/>
          <w:color w:val="000000"/>
          <w:sz w:val="28"/>
          <w:szCs w:val="28"/>
        </w:rPr>
        <w:t>；</w:t>
      </w:r>
      <w:r w:rsidRPr="00D66F4C">
        <w:rPr>
          <w:rFonts w:ascii="宋体" w:hAnsi="宋体"/>
          <w:color w:val="000000"/>
          <w:sz w:val="28"/>
          <w:szCs w:val="28"/>
        </w:rPr>
        <w:t xml:space="preserve">    </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2.5.4</w:t>
      </w:r>
      <w:r w:rsidRPr="00D66F4C">
        <w:rPr>
          <w:rFonts w:ascii="宋体" w:hAnsi="宋体" w:hint="eastAsia"/>
          <w:color w:val="000000"/>
          <w:sz w:val="28"/>
          <w:szCs w:val="28"/>
        </w:rPr>
        <w:t>交通、水利、能源规划或项目以及增减挂和工矿废项目建新区的为</w:t>
      </w:r>
      <w:r w:rsidRPr="00D66F4C">
        <w:rPr>
          <w:rFonts w:ascii="宋体" w:hAnsi="宋体"/>
          <w:color w:val="000000"/>
          <w:sz w:val="28"/>
          <w:szCs w:val="28"/>
        </w:rPr>
        <w:t>274</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2.6</w:t>
      </w:r>
      <w:r w:rsidRPr="00D66F4C">
        <w:rPr>
          <w:rFonts w:ascii="宋体" w:hAnsi="宋体" w:hint="eastAsia"/>
          <w:color w:val="000000"/>
          <w:sz w:val="28"/>
          <w:szCs w:val="28"/>
        </w:rPr>
        <w:t>其他为</w:t>
      </w:r>
      <w:r w:rsidRPr="00D66F4C">
        <w:rPr>
          <w:rFonts w:ascii="宋体" w:hAnsi="宋体"/>
          <w:color w:val="000000"/>
          <w:sz w:val="28"/>
          <w:szCs w:val="28"/>
        </w:rPr>
        <w:t>28</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2.6.1</w:t>
      </w:r>
      <w:r w:rsidRPr="00D66F4C">
        <w:rPr>
          <w:rFonts w:ascii="宋体" w:hAnsi="宋体" w:hint="eastAsia"/>
          <w:color w:val="000000"/>
          <w:sz w:val="28"/>
          <w:szCs w:val="28"/>
        </w:rPr>
        <w:t>坡度大于</w:t>
      </w:r>
      <w:r w:rsidRPr="00D66F4C">
        <w:rPr>
          <w:rFonts w:ascii="宋体" w:hAnsi="宋体"/>
          <w:color w:val="000000"/>
          <w:sz w:val="28"/>
          <w:szCs w:val="28"/>
        </w:rPr>
        <w:t>25</w:t>
      </w:r>
      <w:r w:rsidRPr="00D66F4C">
        <w:rPr>
          <w:rFonts w:ascii="宋体" w:hAnsi="宋体" w:hint="eastAsia"/>
          <w:color w:val="000000"/>
          <w:sz w:val="28"/>
          <w:szCs w:val="28"/>
        </w:rPr>
        <w:t>度且未采取水土保持措施的耕地、易受自然灾害损毁的为</w:t>
      </w:r>
      <w:r w:rsidRPr="00D66F4C">
        <w:rPr>
          <w:rFonts w:ascii="宋体" w:hAnsi="宋体"/>
          <w:color w:val="000000"/>
          <w:sz w:val="28"/>
          <w:szCs w:val="28"/>
        </w:rPr>
        <w:t>281</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2.6.2</w:t>
      </w:r>
      <w:r w:rsidRPr="00D66F4C">
        <w:rPr>
          <w:rFonts w:ascii="宋体" w:hAnsi="宋体" w:hint="eastAsia"/>
          <w:color w:val="000000"/>
          <w:sz w:val="28"/>
          <w:szCs w:val="28"/>
        </w:rPr>
        <w:t>零星分散、规模过小、不易耕作、质量较差的低等级耕地的为</w:t>
      </w:r>
      <w:r w:rsidRPr="00D66F4C">
        <w:rPr>
          <w:rFonts w:ascii="宋体" w:hAnsi="宋体"/>
          <w:color w:val="000000"/>
          <w:sz w:val="28"/>
          <w:szCs w:val="28"/>
        </w:rPr>
        <w:t>282</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r w:rsidRPr="00D66F4C">
        <w:rPr>
          <w:rFonts w:ascii="宋体" w:hAnsi="宋体"/>
          <w:color w:val="000000"/>
          <w:sz w:val="28"/>
          <w:szCs w:val="28"/>
        </w:rPr>
        <w:t>2.6.3</w:t>
      </w:r>
      <w:r w:rsidRPr="00D66F4C">
        <w:rPr>
          <w:rFonts w:ascii="宋体" w:hAnsi="宋体" w:hint="eastAsia"/>
          <w:color w:val="000000"/>
          <w:sz w:val="28"/>
          <w:szCs w:val="28"/>
        </w:rPr>
        <w:t>文物保护规划或项目在土地利用总体规划期末需要预留的土地的为</w:t>
      </w:r>
      <w:r w:rsidRPr="00D66F4C">
        <w:rPr>
          <w:rFonts w:ascii="宋体" w:hAnsi="宋体"/>
          <w:color w:val="000000"/>
          <w:sz w:val="28"/>
          <w:szCs w:val="28"/>
        </w:rPr>
        <w:t>283</w:t>
      </w:r>
      <w:r w:rsidRPr="00D66F4C">
        <w:rPr>
          <w:rFonts w:ascii="宋体" w:hAnsi="宋体" w:hint="eastAsia"/>
          <w:color w:val="000000"/>
          <w:sz w:val="28"/>
          <w:szCs w:val="28"/>
        </w:rPr>
        <w:t>。</w:t>
      </w: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CE1732">
      <w:pPr>
        <w:ind w:firstLineChars="200" w:firstLine="31680"/>
        <w:jc w:val="left"/>
        <w:rPr>
          <w:rFonts w:ascii="宋体"/>
          <w:color w:val="000000"/>
          <w:sz w:val="28"/>
          <w:szCs w:val="28"/>
        </w:rPr>
      </w:pPr>
    </w:p>
    <w:p w:rsidR="000300CD" w:rsidRPr="00D66F4C" w:rsidRDefault="000300CD" w:rsidP="00524166">
      <w:pPr>
        <w:widowControl/>
        <w:jc w:val="left"/>
        <w:rPr>
          <w:rFonts w:ascii="宋体"/>
          <w:b/>
          <w:color w:val="000000"/>
          <w:sz w:val="28"/>
          <w:szCs w:val="28"/>
        </w:rPr>
      </w:pPr>
      <w:r w:rsidRPr="00D66F4C">
        <w:rPr>
          <w:rFonts w:ascii="宋体" w:hAnsi="宋体" w:hint="eastAsia"/>
          <w:b/>
          <w:color w:val="000000"/>
          <w:sz w:val="28"/>
          <w:szCs w:val="28"/>
        </w:rPr>
        <w:t>附件</w:t>
      </w:r>
      <w:r w:rsidRPr="00D66F4C">
        <w:rPr>
          <w:rFonts w:ascii="宋体" w:hAnsi="宋体"/>
          <w:b/>
          <w:color w:val="000000"/>
          <w:sz w:val="28"/>
          <w:szCs w:val="28"/>
        </w:rPr>
        <w:t>3</w:t>
      </w:r>
    </w:p>
    <w:p w:rsidR="000300CD" w:rsidRPr="00D66F4C" w:rsidRDefault="000300CD" w:rsidP="00853C1B">
      <w:pPr>
        <w:widowControl/>
        <w:jc w:val="center"/>
        <w:rPr>
          <w:rFonts w:ascii="宋体"/>
          <w:b/>
          <w:color w:val="000000"/>
          <w:sz w:val="28"/>
          <w:szCs w:val="28"/>
        </w:rPr>
      </w:pPr>
      <w:r w:rsidRPr="00D66F4C">
        <w:rPr>
          <w:rFonts w:ascii="宋体" w:hAnsi="宋体" w:hint="eastAsia"/>
          <w:b/>
          <w:color w:val="000000"/>
          <w:sz w:val="28"/>
          <w:szCs w:val="28"/>
        </w:rPr>
        <w:t>城市周边永久基本农田划定上交数据说明</w:t>
      </w:r>
    </w:p>
    <w:p w:rsidR="000300CD" w:rsidRPr="00D66F4C" w:rsidRDefault="000300CD" w:rsidP="0077487B">
      <w:pPr>
        <w:jc w:val="left"/>
        <w:rPr>
          <w:rFonts w:ascii="宋体"/>
          <w:color w:val="000000"/>
          <w:sz w:val="28"/>
          <w:szCs w:val="28"/>
        </w:rPr>
      </w:pPr>
      <w:r w:rsidRPr="00D66F4C">
        <w:rPr>
          <w:rFonts w:ascii="宋体" w:hAnsi="宋体" w:hint="eastAsia"/>
          <w:color w:val="000000"/>
          <w:sz w:val="28"/>
          <w:szCs w:val="28"/>
        </w:rPr>
        <w:t>（一）数据格式、数学基础及属性表结构</w:t>
      </w:r>
    </w:p>
    <w:p w:rsidR="000300CD" w:rsidRPr="00D66F4C" w:rsidRDefault="000300CD" w:rsidP="009C32EE">
      <w:pPr>
        <w:rPr>
          <w:rFonts w:ascii="宋体"/>
          <w:color w:val="000000"/>
          <w:sz w:val="28"/>
          <w:szCs w:val="28"/>
        </w:rPr>
      </w:pPr>
      <w:r w:rsidRPr="00D66F4C">
        <w:rPr>
          <w:rFonts w:ascii="宋体" w:hAnsi="宋体" w:hint="eastAsia"/>
          <w:color w:val="000000"/>
          <w:sz w:val="28"/>
          <w:szCs w:val="28"/>
        </w:rPr>
        <w:t>一、数据格式</w:t>
      </w:r>
    </w:p>
    <w:p w:rsidR="000300CD" w:rsidRPr="00D66F4C" w:rsidRDefault="000300CD" w:rsidP="009C32EE">
      <w:pPr>
        <w:rPr>
          <w:rFonts w:ascii="宋体"/>
          <w:color w:val="000000"/>
        </w:rPr>
      </w:pPr>
      <w:r w:rsidRPr="00D66F4C">
        <w:rPr>
          <w:rFonts w:ascii="宋体" w:hAnsi="宋体" w:hint="eastAsia"/>
          <w:color w:val="000000"/>
        </w:rPr>
        <w:t>上交的数据库为</w:t>
      </w:r>
      <w:r w:rsidRPr="00D66F4C">
        <w:rPr>
          <w:rFonts w:ascii="宋体" w:hAnsi="宋体"/>
          <w:color w:val="000000"/>
        </w:rPr>
        <w:t>Personal Geodatabase</w:t>
      </w:r>
      <w:r w:rsidRPr="00D66F4C">
        <w:rPr>
          <w:rFonts w:ascii="宋体" w:hAnsi="宋体" w:hint="eastAsia"/>
          <w:color w:val="000000"/>
        </w:rPr>
        <w:t>（</w:t>
      </w:r>
      <w:r w:rsidRPr="00D66F4C">
        <w:rPr>
          <w:rFonts w:ascii="宋体" w:hAnsi="宋体"/>
          <w:color w:val="000000"/>
        </w:rPr>
        <w:t>.MDB</w:t>
      </w:r>
      <w:r w:rsidRPr="00D66F4C">
        <w:rPr>
          <w:rFonts w:ascii="宋体" w:hAnsi="宋体" w:hint="eastAsia"/>
          <w:color w:val="000000"/>
        </w:rPr>
        <w:t>）格式。</w:t>
      </w:r>
      <w:r w:rsidRPr="00D66F4C">
        <w:rPr>
          <w:rFonts w:ascii="宋体" w:hAnsi="宋体"/>
          <w:color w:val="000000"/>
        </w:rPr>
        <w:t xml:space="preserve"> </w:t>
      </w:r>
    </w:p>
    <w:p w:rsidR="000300CD" w:rsidRPr="00D66F4C" w:rsidRDefault="000300CD" w:rsidP="009C32EE">
      <w:pPr>
        <w:rPr>
          <w:rFonts w:ascii="宋体"/>
          <w:color w:val="000000"/>
          <w:sz w:val="28"/>
          <w:szCs w:val="28"/>
        </w:rPr>
      </w:pPr>
      <w:r w:rsidRPr="00D66F4C">
        <w:rPr>
          <w:rFonts w:ascii="宋体" w:hAnsi="宋体" w:hint="eastAsia"/>
          <w:color w:val="000000"/>
          <w:sz w:val="28"/>
          <w:szCs w:val="28"/>
        </w:rPr>
        <w:t>二、数学基础</w:t>
      </w:r>
    </w:p>
    <w:p w:rsidR="000300CD" w:rsidRPr="00D66F4C" w:rsidRDefault="000300CD" w:rsidP="009C32EE">
      <w:pPr>
        <w:rPr>
          <w:rFonts w:ascii="宋体"/>
          <w:color w:val="000000"/>
        </w:rPr>
      </w:pPr>
      <w:r w:rsidRPr="00D66F4C">
        <w:rPr>
          <w:rFonts w:ascii="宋体" w:hAnsi="宋体" w:hint="eastAsia"/>
          <w:color w:val="000000"/>
        </w:rPr>
        <w:t>上交的所有空间数据采用“</w:t>
      </w:r>
      <w:r w:rsidRPr="00D66F4C">
        <w:rPr>
          <w:rFonts w:ascii="宋体" w:hAnsi="宋体"/>
          <w:color w:val="000000"/>
        </w:rPr>
        <w:t>1980</w:t>
      </w:r>
      <w:r w:rsidRPr="00D66F4C">
        <w:rPr>
          <w:rFonts w:ascii="宋体" w:hAnsi="宋体" w:hint="eastAsia"/>
          <w:color w:val="000000"/>
        </w:rPr>
        <w:t>西安经纬度坐标系”。</w:t>
      </w:r>
    </w:p>
    <w:p w:rsidR="000300CD" w:rsidRPr="00D66F4C" w:rsidRDefault="000300CD" w:rsidP="009C32EE">
      <w:pPr>
        <w:rPr>
          <w:rFonts w:ascii="宋体"/>
          <w:color w:val="000000"/>
          <w:sz w:val="28"/>
          <w:szCs w:val="28"/>
        </w:rPr>
      </w:pPr>
      <w:r w:rsidRPr="00D66F4C">
        <w:rPr>
          <w:rFonts w:ascii="宋体" w:hAnsi="宋体" w:hint="eastAsia"/>
          <w:color w:val="000000"/>
          <w:sz w:val="28"/>
          <w:szCs w:val="28"/>
        </w:rPr>
        <w:t>三、属性表结构</w:t>
      </w:r>
    </w:p>
    <w:p w:rsidR="000300CD" w:rsidRPr="00D66F4C" w:rsidRDefault="000300CD" w:rsidP="00221811">
      <w:pPr>
        <w:rPr>
          <w:rFonts w:ascii="宋体"/>
          <w:color w:val="000000"/>
          <w:sz w:val="28"/>
          <w:szCs w:val="28"/>
        </w:rPr>
      </w:pPr>
      <w:r w:rsidRPr="00D66F4C">
        <w:rPr>
          <w:rFonts w:ascii="宋体" w:hAnsi="宋体"/>
          <w:color w:val="000000"/>
          <w:sz w:val="28"/>
          <w:szCs w:val="28"/>
        </w:rPr>
        <w:t>1.</w:t>
      </w:r>
      <w:r w:rsidRPr="00D66F4C">
        <w:rPr>
          <w:rFonts w:ascii="宋体" w:hAnsi="宋体" w:hint="eastAsia"/>
          <w:color w:val="000000"/>
          <w:sz w:val="28"/>
          <w:szCs w:val="32"/>
        </w:rPr>
        <w:t>城市周边范围界限</w:t>
      </w:r>
      <w:r w:rsidRPr="00D66F4C">
        <w:rPr>
          <w:rFonts w:ascii="宋体" w:hAnsi="宋体" w:hint="eastAsia"/>
          <w:color w:val="000000"/>
          <w:sz w:val="28"/>
          <w:szCs w:val="28"/>
        </w:rPr>
        <w:t>属性表结构</w:t>
      </w:r>
    </w:p>
    <w:p w:rsidR="000300CD" w:rsidRPr="00D66F4C" w:rsidRDefault="000300CD" w:rsidP="000E008E">
      <w:pPr>
        <w:spacing w:afterLines="50"/>
        <w:rPr>
          <w:rFonts w:ascii="宋体"/>
          <w:color w:val="000000"/>
          <w:sz w:val="24"/>
        </w:rPr>
      </w:pPr>
      <w:r w:rsidRPr="00D66F4C">
        <w:rPr>
          <w:rFonts w:ascii="宋体" w:hAnsi="宋体" w:hint="eastAsia"/>
          <w:color w:val="000000"/>
          <w:sz w:val="24"/>
        </w:rPr>
        <w:t>表</w:t>
      </w:r>
      <w:r w:rsidRPr="00D66F4C">
        <w:rPr>
          <w:rFonts w:ascii="宋体" w:hAnsi="宋体"/>
          <w:color w:val="000000"/>
          <w:sz w:val="24"/>
        </w:rPr>
        <w:t xml:space="preserve">1  </w:t>
      </w:r>
      <w:r w:rsidRPr="00D66F4C">
        <w:rPr>
          <w:rFonts w:ascii="宋体" w:hAnsi="宋体" w:hint="eastAsia"/>
          <w:color w:val="000000"/>
          <w:sz w:val="24"/>
        </w:rPr>
        <w:t>城市周边范围界限图层属性结构描述表</w:t>
      </w:r>
      <w:r w:rsidRPr="00D66F4C">
        <w:rPr>
          <w:rFonts w:ascii="宋体" w:hAnsi="宋体"/>
          <w:color w:val="000000"/>
          <w:sz w:val="24"/>
        </w:rPr>
        <w:t xml:space="preserve"> (</w:t>
      </w:r>
      <w:r w:rsidRPr="00D66F4C">
        <w:rPr>
          <w:rFonts w:ascii="宋体" w:hAnsi="宋体" w:hint="eastAsia"/>
          <w:color w:val="000000"/>
          <w:sz w:val="24"/>
        </w:rPr>
        <w:t>属性表名：</w:t>
      </w:r>
      <w:r w:rsidRPr="00D66F4C">
        <w:rPr>
          <w:rFonts w:ascii="宋体" w:hAnsi="宋体"/>
          <w:color w:val="000000"/>
          <w:sz w:val="24"/>
        </w:rPr>
        <w:t>CSZBFWJX)</w:t>
      </w:r>
    </w:p>
    <w:tbl>
      <w:tblPr>
        <w:tblW w:w="921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1315"/>
        <w:gridCol w:w="1101"/>
        <w:gridCol w:w="1201"/>
        <w:gridCol w:w="1144"/>
        <w:gridCol w:w="1132"/>
        <w:gridCol w:w="740"/>
        <w:gridCol w:w="1098"/>
        <w:gridCol w:w="735"/>
      </w:tblGrid>
      <w:tr w:rsidR="000300CD" w:rsidRPr="00D66F4C" w:rsidTr="00714246">
        <w:trPr>
          <w:trHeight w:val="680"/>
        </w:trPr>
        <w:tc>
          <w:tcPr>
            <w:tcW w:w="744"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序号</w:t>
            </w:r>
          </w:p>
        </w:tc>
        <w:tc>
          <w:tcPr>
            <w:tcW w:w="131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字段名称</w:t>
            </w:r>
          </w:p>
        </w:tc>
        <w:tc>
          <w:tcPr>
            <w:tcW w:w="110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字段代码</w:t>
            </w:r>
          </w:p>
        </w:tc>
        <w:tc>
          <w:tcPr>
            <w:tcW w:w="120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字段类型</w:t>
            </w:r>
          </w:p>
        </w:tc>
        <w:tc>
          <w:tcPr>
            <w:tcW w:w="1144"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字段长度</w:t>
            </w:r>
          </w:p>
        </w:tc>
        <w:tc>
          <w:tcPr>
            <w:tcW w:w="1132"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小数位数</w:t>
            </w:r>
          </w:p>
        </w:tc>
        <w:tc>
          <w:tcPr>
            <w:tcW w:w="740"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值域</w:t>
            </w:r>
          </w:p>
        </w:tc>
        <w:tc>
          <w:tcPr>
            <w:tcW w:w="1098"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约束条件</w:t>
            </w:r>
          </w:p>
        </w:tc>
        <w:tc>
          <w:tcPr>
            <w:tcW w:w="73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备注</w:t>
            </w:r>
          </w:p>
        </w:tc>
      </w:tr>
      <w:tr w:rsidR="000300CD" w:rsidRPr="00D66F4C" w:rsidTr="00714246">
        <w:trPr>
          <w:trHeight w:val="680"/>
        </w:trPr>
        <w:tc>
          <w:tcPr>
            <w:tcW w:w="744"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w:t>
            </w:r>
          </w:p>
        </w:tc>
        <w:tc>
          <w:tcPr>
            <w:tcW w:w="131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行政区代码</w:t>
            </w:r>
          </w:p>
        </w:tc>
        <w:tc>
          <w:tcPr>
            <w:tcW w:w="1101"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XZQDM</w:t>
            </w:r>
          </w:p>
        </w:tc>
        <w:tc>
          <w:tcPr>
            <w:tcW w:w="1201"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char</w:t>
            </w:r>
          </w:p>
        </w:tc>
        <w:tc>
          <w:tcPr>
            <w:tcW w:w="1144"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6</w:t>
            </w:r>
          </w:p>
        </w:tc>
        <w:tc>
          <w:tcPr>
            <w:tcW w:w="1132" w:type="dxa"/>
            <w:vAlign w:val="center"/>
          </w:tcPr>
          <w:p w:rsidR="000300CD" w:rsidRPr="00D66F4C" w:rsidRDefault="000300CD" w:rsidP="00714246">
            <w:pPr>
              <w:jc w:val="center"/>
              <w:rPr>
                <w:rFonts w:ascii="宋体" w:hAnsi="宋体"/>
                <w:color w:val="000000"/>
                <w:szCs w:val="21"/>
              </w:rPr>
            </w:pPr>
          </w:p>
        </w:tc>
        <w:tc>
          <w:tcPr>
            <w:tcW w:w="740"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w:t>
            </w:r>
            <w:r w:rsidRPr="00D66F4C">
              <w:rPr>
                <w:rFonts w:ascii="宋体"/>
                <w:color w:val="000000"/>
                <w:szCs w:val="21"/>
              </w:rPr>
              <w:t>0</w:t>
            </w:r>
          </w:p>
        </w:tc>
        <w:tc>
          <w:tcPr>
            <w:tcW w:w="1098"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M</w:t>
            </w:r>
          </w:p>
        </w:tc>
        <w:tc>
          <w:tcPr>
            <w:tcW w:w="735" w:type="dxa"/>
            <w:vAlign w:val="center"/>
          </w:tcPr>
          <w:p w:rsidR="000300CD" w:rsidRPr="00D66F4C" w:rsidRDefault="000300CD" w:rsidP="00714246">
            <w:pPr>
              <w:jc w:val="center"/>
              <w:rPr>
                <w:rFonts w:ascii="宋体" w:hAnsi="宋体"/>
                <w:color w:val="000000"/>
                <w:szCs w:val="21"/>
              </w:rPr>
            </w:pPr>
          </w:p>
        </w:tc>
      </w:tr>
    </w:tbl>
    <w:p w:rsidR="000300CD" w:rsidRPr="00D66F4C" w:rsidRDefault="000300CD" w:rsidP="00221811">
      <w:pPr>
        <w:rPr>
          <w:rFonts w:ascii="宋体"/>
          <w:color w:val="000000"/>
          <w:sz w:val="28"/>
          <w:szCs w:val="28"/>
        </w:rPr>
      </w:pPr>
      <w:r w:rsidRPr="00D66F4C">
        <w:rPr>
          <w:rFonts w:ascii="宋体" w:hAnsi="宋体"/>
          <w:color w:val="000000"/>
          <w:sz w:val="28"/>
          <w:szCs w:val="28"/>
        </w:rPr>
        <w:t>2.</w:t>
      </w:r>
      <w:r w:rsidRPr="00D66F4C">
        <w:rPr>
          <w:rFonts w:ascii="宋体" w:hAnsi="宋体" w:hint="eastAsia"/>
          <w:color w:val="000000"/>
          <w:sz w:val="28"/>
          <w:szCs w:val="32"/>
        </w:rPr>
        <w:t>城市周边已划为基本农田的耕地图斑</w:t>
      </w:r>
      <w:r w:rsidRPr="00D66F4C">
        <w:rPr>
          <w:rFonts w:ascii="宋体" w:hAnsi="宋体"/>
          <w:color w:val="000000"/>
          <w:sz w:val="28"/>
          <w:szCs w:val="32"/>
        </w:rPr>
        <w:t>(Y1)</w:t>
      </w:r>
      <w:r w:rsidRPr="00D66F4C">
        <w:rPr>
          <w:rFonts w:ascii="宋体" w:hAnsi="宋体" w:hint="eastAsia"/>
          <w:color w:val="000000"/>
          <w:sz w:val="28"/>
          <w:szCs w:val="32"/>
        </w:rPr>
        <w:t>图层</w:t>
      </w:r>
      <w:r w:rsidRPr="00D66F4C">
        <w:rPr>
          <w:rFonts w:ascii="宋体" w:hAnsi="宋体" w:hint="eastAsia"/>
          <w:color w:val="000000"/>
          <w:sz w:val="28"/>
          <w:szCs w:val="28"/>
        </w:rPr>
        <w:t>结构</w:t>
      </w:r>
    </w:p>
    <w:p w:rsidR="000300CD" w:rsidRPr="00D66F4C" w:rsidRDefault="000300CD" w:rsidP="000E008E">
      <w:pPr>
        <w:spacing w:afterLines="50"/>
        <w:rPr>
          <w:rFonts w:ascii="宋体"/>
          <w:color w:val="000000"/>
          <w:sz w:val="24"/>
        </w:rPr>
      </w:pPr>
      <w:r w:rsidRPr="00D66F4C">
        <w:rPr>
          <w:rFonts w:ascii="宋体" w:hAnsi="宋体" w:hint="eastAsia"/>
          <w:color w:val="000000"/>
          <w:sz w:val="24"/>
        </w:rPr>
        <w:t>表</w:t>
      </w:r>
      <w:r w:rsidRPr="00D66F4C">
        <w:rPr>
          <w:rFonts w:ascii="宋体" w:hAnsi="宋体"/>
          <w:color w:val="000000"/>
          <w:sz w:val="24"/>
        </w:rPr>
        <w:t xml:space="preserve">2  </w:t>
      </w:r>
      <w:r w:rsidRPr="00D66F4C">
        <w:rPr>
          <w:rFonts w:ascii="宋体" w:hAnsi="宋体" w:hint="eastAsia"/>
          <w:color w:val="000000"/>
          <w:sz w:val="24"/>
        </w:rPr>
        <w:t>城市周边已划为基本农田的耕地图斑</w:t>
      </w:r>
      <w:r w:rsidRPr="00D66F4C">
        <w:rPr>
          <w:rFonts w:ascii="宋体" w:hAnsi="宋体"/>
          <w:color w:val="000000"/>
          <w:sz w:val="24"/>
        </w:rPr>
        <w:t>(Y1)</w:t>
      </w:r>
      <w:r w:rsidRPr="00D66F4C">
        <w:rPr>
          <w:rFonts w:ascii="宋体" w:hAnsi="宋体" w:hint="eastAsia"/>
          <w:color w:val="000000"/>
          <w:sz w:val="24"/>
        </w:rPr>
        <w:t>图层属性结构描述表</w:t>
      </w:r>
    </w:p>
    <w:p w:rsidR="000300CD" w:rsidRPr="00D66F4C" w:rsidRDefault="000300CD" w:rsidP="00CE1732">
      <w:pPr>
        <w:spacing w:afterLines="50"/>
        <w:ind w:firstLineChars="200" w:firstLine="31680"/>
        <w:jc w:val="center"/>
        <w:rPr>
          <w:rFonts w:ascii="宋体"/>
          <w:color w:val="000000"/>
          <w:sz w:val="24"/>
        </w:rPr>
      </w:pPr>
      <w:r w:rsidRPr="00D66F4C">
        <w:rPr>
          <w:rFonts w:ascii="宋体" w:hAnsi="宋体"/>
          <w:color w:val="000000"/>
          <w:sz w:val="24"/>
        </w:rPr>
        <w:t>(</w:t>
      </w:r>
      <w:r w:rsidRPr="00D66F4C">
        <w:rPr>
          <w:rFonts w:ascii="宋体" w:hAnsi="宋体" w:hint="eastAsia"/>
          <w:color w:val="000000"/>
          <w:sz w:val="24"/>
        </w:rPr>
        <w:t>属性表名：</w:t>
      </w:r>
      <w:r w:rsidRPr="00D66F4C">
        <w:rPr>
          <w:rFonts w:ascii="宋体" w:hAnsi="宋体"/>
          <w:color w:val="000000"/>
          <w:sz w:val="24"/>
        </w:rPr>
        <w:t>CSZBYHWJBNTDGDTB)</w:t>
      </w:r>
    </w:p>
    <w:tbl>
      <w:tblPr>
        <w:tblW w:w="920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03"/>
        <w:gridCol w:w="1081"/>
        <w:gridCol w:w="1081"/>
        <w:gridCol w:w="9"/>
        <w:gridCol w:w="1133"/>
        <w:gridCol w:w="19"/>
        <w:gridCol w:w="1034"/>
        <w:gridCol w:w="12"/>
        <w:gridCol w:w="675"/>
        <w:gridCol w:w="10"/>
        <w:gridCol w:w="16"/>
        <w:gridCol w:w="1020"/>
        <w:gridCol w:w="27"/>
        <w:gridCol w:w="7"/>
        <w:gridCol w:w="38"/>
        <w:gridCol w:w="608"/>
      </w:tblGrid>
      <w:tr w:rsidR="000300CD" w:rsidRPr="00D66F4C" w:rsidTr="00E45842">
        <w:trPr>
          <w:trHeight w:val="396"/>
          <w:tblHeader/>
        </w:trPr>
        <w:tc>
          <w:tcPr>
            <w:tcW w:w="73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序号</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字段名称</w:t>
            </w:r>
          </w:p>
        </w:tc>
        <w:tc>
          <w:tcPr>
            <w:tcW w:w="108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字段代码</w:t>
            </w:r>
          </w:p>
        </w:tc>
        <w:tc>
          <w:tcPr>
            <w:tcW w:w="1090"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字段类型</w:t>
            </w:r>
          </w:p>
        </w:tc>
        <w:tc>
          <w:tcPr>
            <w:tcW w:w="113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字段长度</w:t>
            </w:r>
          </w:p>
        </w:tc>
        <w:tc>
          <w:tcPr>
            <w:tcW w:w="1065"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小数位数</w:t>
            </w:r>
          </w:p>
        </w:tc>
        <w:tc>
          <w:tcPr>
            <w:tcW w:w="685"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值域</w:t>
            </w:r>
          </w:p>
        </w:tc>
        <w:tc>
          <w:tcPr>
            <w:tcW w:w="1063"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约束条件</w:t>
            </w:r>
          </w:p>
        </w:tc>
        <w:tc>
          <w:tcPr>
            <w:tcW w:w="653"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备注</w:t>
            </w: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标识码</w:t>
            </w:r>
          </w:p>
        </w:tc>
        <w:tc>
          <w:tcPr>
            <w:tcW w:w="1081"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BSM</w:t>
            </w:r>
          </w:p>
        </w:tc>
        <w:tc>
          <w:tcPr>
            <w:tcW w:w="1081"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char</w:t>
            </w:r>
          </w:p>
        </w:tc>
        <w:tc>
          <w:tcPr>
            <w:tcW w:w="1142" w:type="dxa"/>
            <w:gridSpan w:val="2"/>
            <w:vAlign w:val="center"/>
          </w:tcPr>
          <w:p w:rsidR="000300CD" w:rsidRPr="00D66F4C" w:rsidRDefault="000300CD" w:rsidP="00683FD6">
            <w:pPr>
              <w:spacing w:line="360" w:lineRule="exact"/>
              <w:jc w:val="center"/>
              <w:rPr>
                <w:rFonts w:ascii="宋体" w:hAnsi="宋体"/>
                <w:color w:val="000000"/>
                <w:szCs w:val="21"/>
              </w:rPr>
            </w:pPr>
            <w:r w:rsidRPr="00D66F4C">
              <w:rPr>
                <w:rFonts w:ascii="宋体" w:hAnsi="宋体"/>
                <w:color w:val="000000"/>
                <w:szCs w:val="21"/>
              </w:rPr>
              <w:t>8</w:t>
            </w:r>
          </w:p>
        </w:tc>
        <w:tc>
          <w:tcPr>
            <w:tcW w:w="1065" w:type="dxa"/>
            <w:gridSpan w:val="3"/>
            <w:vAlign w:val="center"/>
          </w:tcPr>
          <w:p w:rsidR="000300CD" w:rsidRPr="00D66F4C" w:rsidRDefault="000300CD" w:rsidP="00714246">
            <w:pPr>
              <w:spacing w:line="360" w:lineRule="exact"/>
              <w:rPr>
                <w:rFonts w:ascii="宋体"/>
                <w:color w:val="000000"/>
                <w:szCs w:val="21"/>
              </w:rPr>
            </w:pPr>
          </w:p>
        </w:tc>
        <w:tc>
          <w:tcPr>
            <w:tcW w:w="675" w:type="dxa"/>
            <w:vAlign w:val="center"/>
          </w:tcPr>
          <w:p w:rsidR="000300CD" w:rsidRPr="00D66F4C" w:rsidRDefault="000300CD" w:rsidP="00683FD6">
            <w:pPr>
              <w:spacing w:line="360" w:lineRule="exact"/>
              <w:rPr>
                <w:rFonts w:ascii="宋体"/>
                <w:color w:val="000000"/>
                <w:szCs w:val="21"/>
              </w:rPr>
            </w:pPr>
          </w:p>
        </w:tc>
        <w:tc>
          <w:tcPr>
            <w:tcW w:w="1080" w:type="dxa"/>
            <w:gridSpan w:val="5"/>
            <w:vAlign w:val="center"/>
          </w:tcPr>
          <w:p w:rsidR="000300CD" w:rsidRPr="00D66F4C" w:rsidRDefault="000300CD" w:rsidP="00683FD6">
            <w:pPr>
              <w:jc w:val="center"/>
              <w:rPr>
                <w:rFonts w:ascii="宋体" w:hAnsi="宋体"/>
                <w:color w:val="000000"/>
                <w:szCs w:val="21"/>
              </w:rPr>
            </w:pPr>
            <w:r w:rsidRPr="00D66F4C">
              <w:rPr>
                <w:rFonts w:ascii="宋体" w:hAnsi="宋体"/>
                <w:color w:val="000000"/>
                <w:szCs w:val="21"/>
              </w:rPr>
              <w:t>M</w:t>
            </w:r>
          </w:p>
        </w:tc>
        <w:tc>
          <w:tcPr>
            <w:tcW w:w="646" w:type="dxa"/>
            <w:gridSpan w:val="2"/>
            <w:vAlign w:val="center"/>
          </w:tcPr>
          <w:p w:rsidR="000300CD" w:rsidRPr="00D66F4C" w:rsidRDefault="000300CD" w:rsidP="00714246">
            <w:pP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要素代码</w:t>
            </w:r>
          </w:p>
        </w:tc>
        <w:tc>
          <w:tcPr>
            <w:tcW w:w="6770" w:type="dxa"/>
            <w:gridSpan w:val="15"/>
            <w:vMerge w:val="restart"/>
            <w:vAlign w:val="center"/>
          </w:tcPr>
          <w:p w:rsidR="000300CD" w:rsidRPr="00D66F4C" w:rsidRDefault="000300CD" w:rsidP="00E45842">
            <w:pPr>
              <w:jc w:val="center"/>
              <w:rPr>
                <w:rFonts w:ascii="宋体"/>
                <w:color w:val="000000"/>
                <w:szCs w:val="21"/>
              </w:rPr>
            </w:pPr>
            <w:r w:rsidRPr="00D66F4C">
              <w:rPr>
                <w:rFonts w:ascii="宋体" w:hAnsi="宋体" w:hint="eastAsia"/>
                <w:color w:val="000000"/>
                <w:szCs w:val="21"/>
              </w:rPr>
              <w:t>见土地利用变更调查相关标准中的“地类图斑属性结构描述表”中的相关字段描述。</w:t>
            </w: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3</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图斑预编号</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4</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图斑编号</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5</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地类编码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6</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地类名称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7</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权属性质</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8</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权属单位代码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9</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权属单位名称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10</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座落单位代码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11</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座落单位名称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12</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耕地类型</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13</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扣除类型</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14</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地类备注</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15</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耕地坡度级</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16</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扣除地类编码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17</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扣除地类系数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18</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图斑面积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19</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线状地物面积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20</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零星地物面积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21</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扣除地类面积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E45842">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22</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图斑地类面积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6870B8">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23</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地类图斑计算面积</w:t>
            </w:r>
          </w:p>
        </w:tc>
        <w:tc>
          <w:tcPr>
            <w:tcW w:w="1081" w:type="dxa"/>
            <w:vAlign w:val="center"/>
          </w:tcPr>
          <w:p w:rsidR="000300CD" w:rsidRPr="00D66F4C" w:rsidRDefault="000300CD" w:rsidP="00714246">
            <w:pPr>
              <w:spacing w:line="360" w:lineRule="exact"/>
              <w:jc w:val="center"/>
              <w:rPr>
                <w:rFonts w:ascii="宋体"/>
                <w:color w:val="000000"/>
                <w:sz w:val="18"/>
                <w:szCs w:val="18"/>
              </w:rPr>
            </w:pPr>
            <w:r w:rsidRPr="00D66F4C">
              <w:rPr>
                <w:rFonts w:ascii="宋体" w:hAnsi="宋体"/>
                <w:color w:val="000000"/>
                <w:sz w:val="18"/>
                <w:szCs w:val="18"/>
              </w:rPr>
              <w:t>DLTB</w:t>
            </w:r>
            <w:r w:rsidRPr="00D66F4C">
              <w:rPr>
                <w:rFonts w:ascii="宋体"/>
                <w:color w:val="000000"/>
                <w:sz w:val="18"/>
                <w:szCs w:val="18"/>
                <w:vertAlign w:val="subscript"/>
              </w:rPr>
              <w:t>-</w:t>
            </w:r>
          </w:p>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JSMJ</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Fioat</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60" w:lineRule="exact"/>
              <w:rPr>
                <w:rFonts w:ascii="宋体"/>
                <w:color w:val="000000"/>
                <w:sz w:val="18"/>
                <w:szCs w:val="18"/>
              </w:rPr>
            </w:pPr>
            <w:r w:rsidRPr="00D66F4C">
              <w:rPr>
                <w:rFonts w:ascii="宋体" w:hAnsi="宋体" w:hint="eastAsia"/>
                <w:color w:val="000000"/>
                <w:sz w:val="18"/>
                <w:szCs w:val="18"/>
              </w:rPr>
              <w:t>＞</w:t>
            </w:r>
            <w:r w:rsidRPr="00D66F4C">
              <w:rPr>
                <w:rFonts w:ascii="宋体"/>
                <w:color w:val="000000"/>
                <w:sz w:val="18"/>
                <w:szCs w:val="18"/>
              </w:rPr>
              <w:t>0</w:t>
            </w:r>
          </w:p>
        </w:tc>
        <w:tc>
          <w:tcPr>
            <w:tcW w:w="1092" w:type="dxa"/>
            <w:gridSpan w:val="4"/>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3D09F0">
            <w:pPr>
              <w:spacing w:line="360" w:lineRule="exact"/>
              <w:jc w:val="left"/>
              <w:rPr>
                <w:rFonts w:ascii="宋体" w:hAnsi="宋体"/>
                <w:color w:val="000000"/>
                <w:sz w:val="18"/>
                <w:szCs w:val="18"/>
              </w:rPr>
            </w:pPr>
            <w:r w:rsidRPr="00D66F4C">
              <w:rPr>
                <w:rFonts w:ascii="宋体" w:hAnsi="宋体" w:hint="eastAsia"/>
                <w:color w:val="000000"/>
                <w:sz w:val="18"/>
                <w:szCs w:val="18"/>
              </w:rPr>
              <w:t>见本表注</w:t>
            </w:r>
            <w:r w:rsidRPr="00D66F4C">
              <w:rPr>
                <w:rFonts w:ascii="宋体" w:hAnsi="宋体"/>
                <w:color w:val="000000"/>
                <w:sz w:val="18"/>
                <w:szCs w:val="18"/>
              </w:rPr>
              <w:t>1</w:t>
            </w:r>
          </w:p>
        </w:tc>
      </w:tr>
      <w:tr w:rsidR="000300CD" w:rsidRPr="00D66F4C" w:rsidTr="006870B8">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24</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国家级自然质量等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GJZRD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6870B8">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25</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国家级利用等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GJLYD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6870B8">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26</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国家级经济等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GJJJD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6870B8">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27</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二调标识码</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BSMED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4</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6870B8">
        <w:trPr>
          <w:trHeight w:val="417"/>
        </w:trPr>
        <w:tc>
          <w:tcPr>
            <w:tcW w:w="735" w:type="dxa"/>
            <w:vAlign w:val="center"/>
          </w:tcPr>
          <w:p w:rsidR="000300CD" w:rsidRPr="00D66F4C" w:rsidRDefault="000300CD" w:rsidP="004A4B2F">
            <w:pPr>
              <w:spacing w:line="360" w:lineRule="exact"/>
              <w:jc w:val="center"/>
              <w:rPr>
                <w:rFonts w:ascii="宋体" w:hAnsi="宋体"/>
                <w:color w:val="000000"/>
                <w:szCs w:val="21"/>
              </w:rPr>
            </w:pPr>
            <w:r w:rsidRPr="00D66F4C">
              <w:rPr>
                <w:rFonts w:ascii="宋体" w:hAnsi="宋体"/>
                <w:color w:val="000000"/>
                <w:szCs w:val="21"/>
              </w:rPr>
              <w:t>28</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管制区类型代码</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GZQLXDM</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Char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color w:val="000000"/>
                <w:sz w:val="18"/>
                <w:szCs w:val="18"/>
              </w:rPr>
            </w:pPr>
          </w:p>
        </w:tc>
        <w:tc>
          <w:tcPr>
            <w:tcW w:w="1092" w:type="dxa"/>
            <w:gridSpan w:val="4"/>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29</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是否能够划定为永久基本农田</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SFNGHD</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30</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可保留的永久基本农田面积</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KHDMJ</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Float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31</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不能保留的永久基本农田面积</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BNHDMJ</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Float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32</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不能保留理由</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BNHDLY</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O</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33</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项目名称</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XMMC</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34</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批准机关</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PZJG</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35</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批准文件名称</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PZWJMC</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36</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批准文号</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PZWH</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37</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证明材料</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ZMCL</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250</w:t>
            </w:r>
          </w:p>
        </w:tc>
        <w:tc>
          <w:tcPr>
            <w:tcW w:w="1034" w:type="dxa"/>
            <w:vAlign w:val="center"/>
          </w:tcPr>
          <w:p w:rsidR="000300CD" w:rsidRPr="00D66F4C" w:rsidRDefault="000300CD" w:rsidP="00714246">
            <w:pPr>
              <w:spacing w:line="300" w:lineRule="exact"/>
              <w:jc w:val="center"/>
              <w:rPr>
                <w:rFonts w:asci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color w:val="000000"/>
                <w:sz w:val="18"/>
                <w:szCs w:val="18"/>
              </w:rPr>
            </w:pP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O</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38</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备注</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BZ</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250</w:t>
            </w:r>
          </w:p>
        </w:tc>
        <w:tc>
          <w:tcPr>
            <w:tcW w:w="1034" w:type="dxa"/>
            <w:vAlign w:val="center"/>
          </w:tcPr>
          <w:p w:rsidR="000300CD" w:rsidRPr="00D66F4C" w:rsidRDefault="000300CD" w:rsidP="00714246">
            <w:pPr>
              <w:spacing w:line="300" w:lineRule="exact"/>
              <w:jc w:val="center"/>
              <w:rPr>
                <w:rFonts w:asci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color w:val="000000"/>
                <w:sz w:val="18"/>
                <w:szCs w:val="18"/>
              </w:rPr>
            </w:pP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O</w:t>
            </w:r>
          </w:p>
        </w:tc>
        <w:tc>
          <w:tcPr>
            <w:tcW w:w="608" w:type="dxa"/>
            <w:vAlign w:val="center"/>
          </w:tcPr>
          <w:p w:rsidR="000300CD" w:rsidRPr="00D66F4C" w:rsidRDefault="000300CD" w:rsidP="00714246">
            <w:pPr>
              <w:spacing w:line="300" w:lineRule="exact"/>
              <w:rPr>
                <w:rFonts w:ascii="宋体"/>
                <w:color w:val="00000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39</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初审意见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CSYJ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20" w:type="dxa"/>
            <w:vAlign w:val="center"/>
          </w:tcPr>
          <w:p w:rsidR="000300CD" w:rsidRPr="00D66F4C" w:rsidRDefault="000300CD" w:rsidP="00714246">
            <w:pPr>
              <w:spacing w:line="300" w:lineRule="exact"/>
              <w:rPr>
                <w:rFonts w:ascii="宋体"/>
                <w:color w:val="000000"/>
                <w:sz w:val="18"/>
                <w:szCs w:val="18"/>
              </w:rPr>
            </w:pPr>
          </w:p>
        </w:tc>
        <w:tc>
          <w:tcPr>
            <w:tcW w:w="680" w:type="dxa"/>
            <w:gridSpan w:val="4"/>
            <w:vAlign w:val="center"/>
          </w:tcPr>
          <w:p w:rsidR="000300CD" w:rsidRPr="00D66F4C" w:rsidRDefault="000300CD" w:rsidP="00714246">
            <w:pPr>
              <w:spacing w:line="300" w:lineRule="exact"/>
              <w:rPr>
                <w:rFonts w:ascii="宋体"/>
                <w:color w:val="00000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40</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论证意见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LZYJ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20" w:type="dxa"/>
            <w:vAlign w:val="center"/>
          </w:tcPr>
          <w:p w:rsidR="000300CD" w:rsidRPr="00D66F4C" w:rsidRDefault="000300CD" w:rsidP="00714246">
            <w:pPr>
              <w:spacing w:line="300" w:lineRule="exact"/>
              <w:rPr>
                <w:rFonts w:ascii="宋体"/>
                <w:color w:val="000000"/>
                <w:sz w:val="18"/>
                <w:szCs w:val="18"/>
              </w:rPr>
            </w:pPr>
          </w:p>
        </w:tc>
        <w:tc>
          <w:tcPr>
            <w:tcW w:w="680" w:type="dxa"/>
            <w:gridSpan w:val="4"/>
            <w:vAlign w:val="center"/>
          </w:tcPr>
          <w:p w:rsidR="000300CD" w:rsidRPr="00D66F4C" w:rsidRDefault="000300CD" w:rsidP="00714246">
            <w:pPr>
              <w:spacing w:line="300" w:lineRule="exact"/>
              <w:rPr>
                <w:rFonts w:ascii="宋体"/>
                <w:color w:val="000000"/>
                <w:sz w:val="18"/>
                <w:szCs w:val="18"/>
              </w:rPr>
            </w:pPr>
          </w:p>
        </w:tc>
      </w:tr>
      <w:tr w:rsidR="000300CD" w:rsidRPr="00D66F4C" w:rsidTr="006870B8">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41</w:t>
            </w:r>
          </w:p>
        </w:tc>
        <w:tc>
          <w:tcPr>
            <w:tcW w:w="1703" w:type="dxa"/>
            <w:vAlign w:val="center"/>
          </w:tcPr>
          <w:p w:rsidR="000300CD" w:rsidRPr="00D66F4C" w:rsidRDefault="000300CD" w:rsidP="00F4741E">
            <w:pPr>
              <w:jc w:val="center"/>
              <w:rPr>
                <w:rFonts w:ascii="宋体"/>
                <w:color w:val="000000"/>
                <w:szCs w:val="21"/>
              </w:rPr>
            </w:pPr>
            <w:r w:rsidRPr="00D66F4C">
              <w:rPr>
                <w:rFonts w:ascii="宋体" w:hAnsi="宋体" w:hint="eastAsia"/>
                <w:color w:val="000000"/>
                <w:szCs w:val="21"/>
              </w:rPr>
              <w:t>审核意见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SHYJ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20" w:type="dxa"/>
            <w:vAlign w:val="center"/>
          </w:tcPr>
          <w:p w:rsidR="000300CD" w:rsidRPr="00D66F4C" w:rsidRDefault="000300CD" w:rsidP="00714246">
            <w:pPr>
              <w:spacing w:line="300" w:lineRule="exact"/>
              <w:rPr>
                <w:rFonts w:ascii="宋体"/>
                <w:color w:val="000000"/>
                <w:sz w:val="18"/>
                <w:szCs w:val="18"/>
              </w:rPr>
            </w:pPr>
          </w:p>
        </w:tc>
        <w:tc>
          <w:tcPr>
            <w:tcW w:w="680" w:type="dxa"/>
            <w:gridSpan w:val="4"/>
            <w:vAlign w:val="center"/>
          </w:tcPr>
          <w:p w:rsidR="000300CD" w:rsidRPr="00D66F4C" w:rsidRDefault="000300CD" w:rsidP="00714246">
            <w:pPr>
              <w:spacing w:line="300" w:lineRule="exact"/>
              <w:rPr>
                <w:rFonts w:ascii="宋体"/>
                <w:color w:val="000000"/>
                <w:sz w:val="18"/>
                <w:szCs w:val="18"/>
              </w:rPr>
            </w:pPr>
          </w:p>
        </w:tc>
      </w:tr>
      <w:tr w:rsidR="000300CD" w:rsidRPr="00D66F4C" w:rsidTr="00714246">
        <w:trPr>
          <w:trHeight w:val="417"/>
        </w:trPr>
        <w:tc>
          <w:tcPr>
            <w:tcW w:w="9208" w:type="dxa"/>
            <w:gridSpan w:val="17"/>
            <w:vAlign w:val="center"/>
          </w:tcPr>
          <w:p w:rsidR="000300CD" w:rsidRPr="00D66F4C" w:rsidRDefault="000300CD" w:rsidP="00714246">
            <w:pPr>
              <w:spacing w:line="360" w:lineRule="exact"/>
              <w:jc w:val="left"/>
              <w:rPr>
                <w:rFonts w:ascii="宋体"/>
                <w:color w:val="000000"/>
                <w:szCs w:val="21"/>
              </w:rPr>
            </w:pPr>
            <w:r w:rsidRPr="00D66F4C">
              <w:rPr>
                <w:rFonts w:ascii="宋体" w:hAnsi="宋体" w:hint="eastAsia"/>
                <w:color w:val="000000"/>
                <w:sz w:val="18"/>
              </w:rPr>
              <w:t>注</w:t>
            </w:r>
            <w:r w:rsidRPr="00D66F4C">
              <w:rPr>
                <w:rFonts w:ascii="宋体" w:hAnsi="宋体"/>
                <w:color w:val="000000"/>
                <w:sz w:val="18"/>
              </w:rPr>
              <w:t>1</w:t>
            </w:r>
            <w:r w:rsidRPr="00D66F4C">
              <w:rPr>
                <w:rFonts w:ascii="宋体" w:hAnsi="宋体" w:hint="eastAsia"/>
                <w:color w:val="000000"/>
                <w:sz w:val="18"/>
              </w:rPr>
              <w:t>：地类图斑计算面积：指城市周边范围内与</w:t>
            </w:r>
            <w:r w:rsidRPr="00D66F4C">
              <w:rPr>
                <w:rFonts w:ascii="宋体" w:hAnsi="宋体"/>
                <w:color w:val="000000"/>
                <w:sz w:val="18"/>
              </w:rPr>
              <w:t>2012</w:t>
            </w:r>
            <w:r w:rsidRPr="00D66F4C">
              <w:rPr>
                <w:rFonts w:ascii="宋体" w:hAnsi="宋体" w:hint="eastAsia"/>
                <w:color w:val="000000"/>
                <w:sz w:val="18"/>
              </w:rPr>
              <w:t>年土地变更调查中的现状地类图层叠加后，（重叠面积</w:t>
            </w:r>
            <w:r w:rsidRPr="00D66F4C">
              <w:rPr>
                <w:rFonts w:ascii="宋体" w:hAnsi="宋体"/>
                <w:color w:val="000000"/>
                <w:sz w:val="18"/>
              </w:rPr>
              <w:t>/</w:t>
            </w:r>
            <w:r w:rsidRPr="00D66F4C">
              <w:rPr>
                <w:rFonts w:ascii="宋体" w:hAnsi="宋体" w:hint="eastAsia"/>
                <w:color w:val="000000"/>
                <w:sz w:val="18"/>
              </w:rPr>
              <w:t>地类图斑图上计算面积）</w:t>
            </w:r>
            <w:r w:rsidRPr="00D66F4C">
              <w:rPr>
                <w:rFonts w:ascii="宋体" w:hAnsi="宋体"/>
                <w:color w:val="000000"/>
                <w:sz w:val="18"/>
              </w:rPr>
              <w:t>*</w:t>
            </w:r>
            <w:r w:rsidRPr="00D66F4C">
              <w:rPr>
                <w:rFonts w:ascii="宋体" w:hAnsi="宋体" w:hint="eastAsia"/>
                <w:color w:val="000000"/>
                <w:sz w:val="18"/>
              </w:rPr>
              <w:t>图斑地类面积，单位：平方米，下同。</w:t>
            </w:r>
          </w:p>
        </w:tc>
      </w:tr>
    </w:tbl>
    <w:p w:rsidR="000300CD" w:rsidRPr="00D66F4C" w:rsidRDefault="000300CD" w:rsidP="000300CD">
      <w:pPr>
        <w:spacing w:afterLines="50"/>
        <w:ind w:firstLineChars="200" w:firstLine="31680"/>
        <w:jc w:val="center"/>
        <w:rPr>
          <w:rFonts w:ascii="宋体"/>
          <w:color w:val="000000"/>
          <w:sz w:val="24"/>
        </w:rPr>
      </w:pPr>
    </w:p>
    <w:p w:rsidR="000300CD" w:rsidRPr="00D66F4C" w:rsidRDefault="000300CD" w:rsidP="00CE1732">
      <w:pPr>
        <w:ind w:firstLineChars="196" w:firstLine="31680"/>
        <w:rPr>
          <w:rFonts w:ascii="宋体"/>
          <w:color w:val="000000"/>
          <w:sz w:val="28"/>
          <w:szCs w:val="28"/>
        </w:rPr>
      </w:pPr>
      <w:r w:rsidRPr="00D66F4C">
        <w:rPr>
          <w:rFonts w:ascii="宋体" w:hAnsi="宋体"/>
          <w:color w:val="000000"/>
          <w:sz w:val="28"/>
          <w:szCs w:val="28"/>
        </w:rPr>
        <w:t>3</w:t>
      </w:r>
      <w:r w:rsidRPr="00D66F4C">
        <w:rPr>
          <w:rFonts w:ascii="宋体" w:hAnsi="宋体" w:hint="eastAsia"/>
          <w:color w:val="000000"/>
          <w:sz w:val="28"/>
          <w:szCs w:val="28"/>
        </w:rPr>
        <w:t>、</w:t>
      </w:r>
      <w:r w:rsidRPr="00D66F4C">
        <w:rPr>
          <w:rFonts w:ascii="宋体" w:hAnsi="宋体" w:hint="eastAsia"/>
          <w:color w:val="000000"/>
          <w:sz w:val="28"/>
          <w:szCs w:val="32"/>
        </w:rPr>
        <w:t>城市周边现状耕地中耕地质量等别高于等于本县（市）平均等别的耕地图斑（</w:t>
      </w:r>
      <w:r w:rsidRPr="00D66F4C">
        <w:rPr>
          <w:rFonts w:ascii="宋体" w:hAnsi="宋体"/>
          <w:color w:val="000000"/>
          <w:sz w:val="28"/>
          <w:szCs w:val="32"/>
        </w:rPr>
        <w:t>G1</w:t>
      </w:r>
      <w:r w:rsidRPr="00D66F4C">
        <w:rPr>
          <w:rFonts w:ascii="宋体" w:hAnsi="宋体" w:hint="eastAsia"/>
          <w:color w:val="000000"/>
          <w:sz w:val="28"/>
          <w:szCs w:val="32"/>
        </w:rPr>
        <w:t>）</w:t>
      </w:r>
      <w:r w:rsidRPr="00D66F4C">
        <w:rPr>
          <w:rFonts w:ascii="宋体" w:hAnsi="宋体" w:hint="eastAsia"/>
          <w:color w:val="000000"/>
          <w:sz w:val="28"/>
          <w:szCs w:val="28"/>
        </w:rPr>
        <w:t>图层。</w:t>
      </w:r>
    </w:p>
    <w:p w:rsidR="000300CD" w:rsidRPr="00D66F4C" w:rsidRDefault="000300CD" w:rsidP="000E008E">
      <w:pPr>
        <w:spacing w:afterLines="50"/>
        <w:rPr>
          <w:rFonts w:ascii="宋体"/>
          <w:color w:val="000000"/>
          <w:sz w:val="24"/>
        </w:rPr>
      </w:pPr>
      <w:r w:rsidRPr="00D66F4C">
        <w:rPr>
          <w:rFonts w:ascii="宋体" w:hAnsi="宋体" w:hint="eastAsia"/>
          <w:color w:val="000000"/>
          <w:sz w:val="24"/>
        </w:rPr>
        <w:t>表</w:t>
      </w:r>
      <w:r w:rsidRPr="00D66F4C">
        <w:rPr>
          <w:rFonts w:ascii="宋体" w:hAnsi="宋体"/>
          <w:color w:val="000000"/>
          <w:sz w:val="24"/>
        </w:rPr>
        <w:t xml:space="preserve">3 </w:t>
      </w:r>
      <w:r w:rsidRPr="00D66F4C">
        <w:rPr>
          <w:rFonts w:ascii="宋体" w:hAnsi="宋体" w:hint="eastAsia"/>
          <w:color w:val="000000"/>
          <w:sz w:val="24"/>
        </w:rPr>
        <w:t>城市周边现状耕地中耕地质量等别高于等于本县（市）平均等别的耕地图斑（</w:t>
      </w:r>
      <w:r w:rsidRPr="00D66F4C">
        <w:rPr>
          <w:rFonts w:ascii="宋体" w:hAnsi="宋体"/>
          <w:color w:val="000000"/>
          <w:sz w:val="24"/>
        </w:rPr>
        <w:t>G1</w:t>
      </w:r>
      <w:r w:rsidRPr="00D66F4C">
        <w:rPr>
          <w:rFonts w:ascii="宋体" w:hAnsi="宋体" w:hint="eastAsia"/>
          <w:color w:val="000000"/>
          <w:sz w:val="24"/>
        </w:rPr>
        <w:t>）图层</w:t>
      </w:r>
      <w:r w:rsidRPr="00D66F4C">
        <w:rPr>
          <w:rFonts w:ascii="宋体" w:hAnsi="宋体"/>
          <w:color w:val="000000"/>
          <w:sz w:val="24"/>
        </w:rPr>
        <w:t>(</w:t>
      </w:r>
      <w:r w:rsidRPr="00D66F4C">
        <w:rPr>
          <w:rFonts w:ascii="宋体" w:hAnsi="宋体" w:hint="eastAsia"/>
          <w:color w:val="000000"/>
          <w:sz w:val="24"/>
        </w:rPr>
        <w:t>属性表名：</w:t>
      </w:r>
      <w:r w:rsidRPr="00D66F4C">
        <w:rPr>
          <w:rFonts w:ascii="宋体" w:hAnsi="宋体"/>
          <w:color w:val="000000"/>
          <w:sz w:val="24"/>
        </w:rPr>
        <w:t>CSZBXZGDZGDZLDBGYBXPJDBDGDTB)</w:t>
      </w:r>
    </w:p>
    <w:tbl>
      <w:tblPr>
        <w:tblW w:w="920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03"/>
        <w:gridCol w:w="1081"/>
        <w:gridCol w:w="1081"/>
        <w:gridCol w:w="9"/>
        <w:gridCol w:w="1133"/>
        <w:gridCol w:w="19"/>
        <w:gridCol w:w="1034"/>
        <w:gridCol w:w="12"/>
        <w:gridCol w:w="675"/>
        <w:gridCol w:w="10"/>
        <w:gridCol w:w="16"/>
        <w:gridCol w:w="1020"/>
        <w:gridCol w:w="27"/>
        <w:gridCol w:w="7"/>
        <w:gridCol w:w="38"/>
        <w:gridCol w:w="608"/>
      </w:tblGrid>
      <w:tr w:rsidR="000300CD" w:rsidRPr="00D66F4C" w:rsidTr="00714246">
        <w:trPr>
          <w:trHeight w:val="396"/>
          <w:tblHeader/>
        </w:trPr>
        <w:tc>
          <w:tcPr>
            <w:tcW w:w="73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序号</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字段名称</w:t>
            </w:r>
          </w:p>
        </w:tc>
        <w:tc>
          <w:tcPr>
            <w:tcW w:w="108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字段代码</w:t>
            </w:r>
          </w:p>
        </w:tc>
        <w:tc>
          <w:tcPr>
            <w:tcW w:w="1090"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字段类型</w:t>
            </w:r>
          </w:p>
        </w:tc>
        <w:tc>
          <w:tcPr>
            <w:tcW w:w="113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字段长度</w:t>
            </w:r>
          </w:p>
        </w:tc>
        <w:tc>
          <w:tcPr>
            <w:tcW w:w="1065"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小数位数</w:t>
            </w:r>
          </w:p>
        </w:tc>
        <w:tc>
          <w:tcPr>
            <w:tcW w:w="685"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值域</w:t>
            </w:r>
          </w:p>
        </w:tc>
        <w:tc>
          <w:tcPr>
            <w:tcW w:w="1063"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约束条件</w:t>
            </w:r>
          </w:p>
        </w:tc>
        <w:tc>
          <w:tcPr>
            <w:tcW w:w="653"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备注</w:t>
            </w: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标识码</w:t>
            </w:r>
          </w:p>
        </w:tc>
        <w:tc>
          <w:tcPr>
            <w:tcW w:w="1081"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BSM</w:t>
            </w:r>
          </w:p>
        </w:tc>
        <w:tc>
          <w:tcPr>
            <w:tcW w:w="1081"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char</w:t>
            </w:r>
          </w:p>
        </w:tc>
        <w:tc>
          <w:tcPr>
            <w:tcW w:w="1142" w:type="dxa"/>
            <w:gridSpan w:val="2"/>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8</w:t>
            </w:r>
          </w:p>
        </w:tc>
        <w:tc>
          <w:tcPr>
            <w:tcW w:w="1065" w:type="dxa"/>
            <w:gridSpan w:val="3"/>
            <w:vAlign w:val="center"/>
          </w:tcPr>
          <w:p w:rsidR="000300CD" w:rsidRPr="00D66F4C" w:rsidRDefault="000300CD" w:rsidP="00714246">
            <w:pPr>
              <w:spacing w:line="360" w:lineRule="exact"/>
              <w:rPr>
                <w:rFonts w:ascii="宋体"/>
                <w:color w:val="000000"/>
                <w:szCs w:val="21"/>
              </w:rPr>
            </w:pPr>
          </w:p>
        </w:tc>
        <w:tc>
          <w:tcPr>
            <w:tcW w:w="675" w:type="dxa"/>
            <w:vAlign w:val="center"/>
          </w:tcPr>
          <w:p w:rsidR="000300CD" w:rsidRPr="00D66F4C" w:rsidRDefault="000300CD" w:rsidP="00714246">
            <w:pPr>
              <w:spacing w:line="360" w:lineRule="exact"/>
              <w:rPr>
                <w:rFonts w:ascii="宋体"/>
                <w:color w:val="000000"/>
                <w:szCs w:val="21"/>
              </w:rPr>
            </w:pPr>
          </w:p>
        </w:tc>
        <w:tc>
          <w:tcPr>
            <w:tcW w:w="1080" w:type="dxa"/>
            <w:gridSpan w:val="5"/>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M</w:t>
            </w:r>
          </w:p>
        </w:tc>
        <w:tc>
          <w:tcPr>
            <w:tcW w:w="646" w:type="dxa"/>
            <w:gridSpan w:val="2"/>
            <w:vAlign w:val="center"/>
          </w:tcPr>
          <w:p w:rsidR="000300CD" w:rsidRPr="00D66F4C" w:rsidRDefault="000300CD" w:rsidP="00714246">
            <w:pP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要素代码</w:t>
            </w:r>
          </w:p>
        </w:tc>
        <w:tc>
          <w:tcPr>
            <w:tcW w:w="6770" w:type="dxa"/>
            <w:gridSpan w:val="15"/>
            <w:vMerge w:val="restart"/>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见土地利用变更调查相关标准中的“地类图斑属性结构描述表”中的相关字段描述。</w:t>
            </w: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图斑预编号</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图斑编号</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地类编码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地类名称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权属性质</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权属单位代码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权属单位名称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座落单位代码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座落单位名称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耕地类型</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扣除类型</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地类备注</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耕地坡度级</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扣除地类编码</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扣除地类系数</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线状地物面积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零星地物面积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扣除地类面积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图斑地类面积</w:t>
            </w:r>
          </w:p>
        </w:tc>
        <w:tc>
          <w:tcPr>
            <w:tcW w:w="6770" w:type="dxa"/>
            <w:gridSpan w:val="15"/>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地类图斑计算面积</w:t>
            </w:r>
          </w:p>
        </w:tc>
        <w:tc>
          <w:tcPr>
            <w:tcW w:w="1081" w:type="dxa"/>
            <w:vAlign w:val="center"/>
          </w:tcPr>
          <w:p w:rsidR="000300CD" w:rsidRPr="00D66F4C" w:rsidRDefault="000300CD" w:rsidP="00714246">
            <w:pPr>
              <w:spacing w:line="360" w:lineRule="exact"/>
              <w:jc w:val="center"/>
              <w:rPr>
                <w:rFonts w:ascii="宋体"/>
                <w:color w:val="000000"/>
                <w:sz w:val="18"/>
                <w:szCs w:val="18"/>
              </w:rPr>
            </w:pPr>
            <w:r w:rsidRPr="00D66F4C">
              <w:rPr>
                <w:rFonts w:ascii="宋体" w:hAnsi="宋体"/>
                <w:color w:val="000000"/>
                <w:sz w:val="18"/>
                <w:szCs w:val="18"/>
              </w:rPr>
              <w:t>DLTB</w:t>
            </w:r>
            <w:r w:rsidRPr="00D66F4C">
              <w:rPr>
                <w:rFonts w:ascii="宋体"/>
                <w:color w:val="000000"/>
                <w:sz w:val="18"/>
                <w:szCs w:val="18"/>
                <w:vertAlign w:val="subscript"/>
              </w:rPr>
              <w:t>-</w:t>
            </w:r>
          </w:p>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JSMJ</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Fioat</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60" w:lineRule="exact"/>
              <w:rPr>
                <w:rFonts w:ascii="宋体"/>
                <w:color w:val="000000"/>
                <w:sz w:val="18"/>
                <w:szCs w:val="18"/>
              </w:rPr>
            </w:pPr>
            <w:r w:rsidRPr="00D66F4C">
              <w:rPr>
                <w:rFonts w:ascii="宋体" w:hAnsi="宋体" w:hint="eastAsia"/>
                <w:color w:val="000000"/>
                <w:sz w:val="18"/>
                <w:szCs w:val="18"/>
              </w:rPr>
              <w:t>＞</w:t>
            </w:r>
            <w:r w:rsidRPr="00D66F4C">
              <w:rPr>
                <w:rFonts w:ascii="宋体"/>
                <w:color w:val="000000"/>
                <w:sz w:val="18"/>
                <w:szCs w:val="18"/>
              </w:rPr>
              <w:t>0</w:t>
            </w:r>
          </w:p>
        </w:tc>
        <w:tc>
          <w:tcPr>
            <w:tcW w:w="1092" w:type="dxa"/>
            <w:gridSpan w:val="4"/>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hAnsi="宋体"/>
                <w:color w:val="000000"/>
                <w:sz w:val="18"/>
                <w:szCs w:val="18"/>
              </w:rPr>
            </w:pPr>
            <w:r w:rsidRPr="00D66F4C">
              <w:rPr>
                <w:rFonts w:ascii="宋体" w:hAnsi="宋体" w:hint="eastAsia"/>
                <w:color w:val="000000"/>
                <w:sz w:val="18"/>
                <w:szCs w:val="18"/>
              </w:rPr>
              <w:t>见本表注</w:t>
            </w:r>
            <w:r w:rsidRPr="00D66F4C">
              <w:rPr>
                <w:rFonts w:ascii="宋体" w:hAnsi="宋体"/>
                <w:color w:val="000000"/>
                <w:sz w:val="18"/>
                <w:szCs w:val="18"/>
              </w:rPr>
              <w:t>1</w:t>
            </w: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国家级自然质量等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GJZRD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国家级利用等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GJLYD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国家级经济等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GJJJD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二调标识码</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BSMED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4</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管制区类型代码</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GZQLXDM</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Char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color w:val="000000"/>
                <w:sz w:val="18"/>
                <w:szCs w:val="18"/>
              </w:rPr>
            </w:pPr>
          </w:p>
        </w:tc>
        <w:tc>
          <w:tcPr>
            <w:tcW w:w="1092" w:type="dxa"/>
            <w:gridSpan w:val="4"/>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29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是否能够划定为永久基本农田</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SFNGHD</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可保留的永久基本农田面积</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KHDMJ</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Float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不能保留的永久基本农田面积</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BNHDMJ</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Float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不能保留理由</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BNHDLY</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O</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项目名称</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XMMC</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批准机关</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PZJG</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批准文件名称</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PZWJMC</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批准文号</w:t>
            </w:r>
          </w:p>
        </w:tc>
        <w:tc>
          <w:tcPr>
            <w:tcW w:w="1081" w:type="dxa"/>
            <w:vAlign w:val="center"/>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PZWH</w:t>
            </w:r>
          </w:p>
        </w:tc>
        <w:tc>
          <w:tcPr>
            <w:tcW w:w="1081" w:type="dxa"/>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Char</w:t>
            </w:r>
          </w:p>
        </w:tc>
        <w:tc>
          <w:tcPr>
            <w:tcW w:w="1161" w:type="dxa"/>
            <w:gridSpan w:val="3"/>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250</w:t>
            </w:r>
          </w:p>
        </w:tc>
        <w:tc>
          <w:tcPr>
            <w:tcW w:w="1034" w:type="dxa"/>
          </w:tcPr>
          <w:p w:rsidR="000300CD" w:rsidRPr="00D66F4C" w:rsidRDefault="000300CD" w:rsidP="00714246">
            <w:pPr>
              <w:widowControl/>
              <w:jc w:val="center"/>
              <w:rPr>
                <w:rFonts w:ascii="宋体" w:hAnsi="宋体" w:cs="宋体"/>
                <w:color w:val="000000"/>
                <w:kern w:val="0"/>
                <w:sz w:val="18"/>
                <w:szCs w:val="18"/>
              </w:rPr>
            </w:pPr>
          </w:p>
        </w:tc>
        <w:tc>
          <w:tcPr>
            <w:tcW w:w="713" w:type="dxa"/>
            <w:gridSpan w:val="4"/>
          </w:tcPr>
          <w:p w:rsidR="000300CD" w:rsidRPr="00D66F4C" w:rsidRDefault="000300CD" w:rsidP="00714246">
            <w:pPr>
              <w:widowControl/>
              <w:jc w:val="center"/>
              <w:rPr>
                <w:rFonts w:ascii="宋体" w:hAnsi="宋体" w:cs="宋体"/>
                <w:color w:val="000000"/>
                <w:kern w:val="0"/>
                <w:sz w:val="18"/>
                <w:szCs w:val="18"/>
              </w:rPr>
            </w:pPr>
          </w:p>
        </w:tc>
        <w:tc>
          <w:tcPr>
            <w:tcW w:w="1092" w:type="dxa"/>
            <w:gridSpan w:val="4"/>
          </w:tcPr>
          <w:p w:rsidR="000300CD" w:rsidRPr="00D66F4C" w:rsidRDefault="000300CD" w:rsidP="00714246">
            <w:pPr>
              <w:widowControl/>
              <w:jc w:val="center"/>
              <w:rPr>
                <w:rFonts w:ascii="宋体" w:hAnsi="宋体" w:cs="宋体"/>
                <w:color w:val="000000"/>
                <w:kern w:val="0"/>
                <w:sz w:val="18"/>
                <w:szCs w:val="18"/>
              </w:rPr>
            </w:pPr>
            <w:r w:rsidRPr="00D66F4C">
              <w:rPr>
                <w:rFonts w:ascii="宋体" w:hAnsi="宋体" w:cs="宋体"/>
                <w:color w:val="000000"/>
                <w:kern w:val="0"/>
                <w:sz w:val="18"/>
                <w:szCs w:val="18"/>
              </w:rPr>
              <w:t>O</w:t>
            </w:r>
          </w:p>
        </w:tc>
        <w:tc>
          <w:tcPr>
            <w:tcW w:w="608" w:type="dxa"/>
          </w:tcPr>
          <w:p w:rsidR="000300CD" w:rsidRPr="00D66F4C" w:rsidRDefault="000300CD" w:rsidP="00714246">
            <w:pPr>
              <w:widowControl/>
              <w:jc w:val="center"/>
              <w:rPr>
                <w:rFonts w:ascii="宋体" w:hAns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证明材料</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ZMCL</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250</w:t>
            </w:r>
          </w:p>
        </w:tc>
        <w:tc>
          <w:tcPr>
            <w:tcW w:w="1034" w:type="dxa"/>
            <w:vAlign w:val="center"/>
          </w:tcPr>
          <w:p w:rsidR="000300CD" w:rsidRPr="00D66F4C" w:rsidRDefault="000300CD" w:rsidP="00714246">
            <w:pPr>
              <w:spacing w:line="300" w:lineRule="exact"/>
              <w:jc w:val="center"/>
              <w:rPr>
                <w:rFonts w:asci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color w:val="000000"/>
                <w:sz w:val="18"/>
                <w:szCs w:val="18"/>
              </w:rPr>
            </w:pP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O</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备注</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BZ</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250</w:t>
            </w:r>
          </w:p>
        </w:tc>
        <w:tc>
          <w:tcPr>
            <w:tcW w:w="1034" w:type="dxa"/>
            <w:vAlign w:val="center"/>
          </w:tcPr>
          <w:p w:rsidR="000300CD" w:rsidRPr="00D66F4C" w:rsidRDefault="000300CD" w:rsidP="00714246">
            <w:pPr>
              <w:spacing w:line="300" w:lineRule="exact"/>
              <w:jc w:val="center"/>
              <w:rPr>
                <w:rFonts w:asci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color w:val="000000"/>
                <w:sz w:val="18"/>
                <w:szCs w:val="18"/>
              </w:rPr>
            </w:pPr>
          </w:p>
        </w:tc>
        <w:tc>
          <w:tcPr>
            <w:tcW w:w="1092"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O</w:t>
            </w:r>
          </w:p>
        </w:tc>
        <w:tc>
          <w:tcPr>
            <w:tcW w:w="608" w:type="dxa"/>
            <w:vAlign w:val="center"/>
          </w:tcPr>
          <w:p w:rsidR="000300CD" w:rsidRPr="00D66F4C" w:rsidRDefault="000300CD" w:rsidP="00714246">
            <w:pPr>
              <w:spacing w:line="300" w:lineRule="exact"/>
              <w:rPr>
                <w:rFonts w:ascii="宋体"/>
                <w:color w:val="00000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初审意见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CSYJ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20" w:type="dxa"/>
            <w:vAlign w:val="center"/>
          </w:tcPr>
          <w:p w:rsidR="000300CD" w:rsidRPr="00D66F4C" w:rsidRDefault="000300CD" w:rsidP="00714246">
            <w:pPr>
              <w:spacing w:line="300" w:lineRule="exact"/>
              <w:rPr>
                <w:rFonts w:ascii="宋体"/>
                <w:color w:val="000000"/>
                <w:sz w:val="18"/>
                <w:szCs w:val="18"/>
              </w:rPr>
            </w:pPr>
          </w:p>
        </w:tc>
        <w:tc>
          <w:tcPr>
            <w:tcW w:w="680" w:type="dxa"/>
            <w:gridSpan w:val="4"/>
            <w:vAlign w:val="center"/>
          </w:tcPr>
          <w:p w:rsidR="000300CD" w:rsidRPr="00D66F4C" w:rsidRDefault="000300CD" w:rsidP="00714246">
            <w:pPr>
              <w:spacing w:line="300" w:lineRule="exact"/>
              <w:rPr>
                <w:rFonts w:ascii="宋体"/>
                <w:color w:val="00000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40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论证意见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LZYJ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20" w:type="dxa"/>
            <w:vAlign w:val="center"/>
          </w:tcPr>
          <w:p w:rsidR="000300CD" w:rsidRPr="00D66F4C" w:rsidRDefault="000300CD" w:rsidP="00714246">
            <w:pPr>
              <w:spacing w:line="300" w:lineRule="exact"/>
              <w:rPr>
                <w:rFonts w:ascii="宋体"/>
                <w:color w:val="000000"/>
                <w:sz w:val="18"/>
                <w:szCs w:val="18"/>
              </w:rPr>
            </w:pPr>
          </w:p>
        </w:tc>
        <w:tc>
          <w:tcPr>
            <w:tcW w:w="680" w:type="dxa"/>
            <w:gridSpan w:val="4"/>
            <w:vAlign w:val="center"/>
          </w:tcPr>
          <w:p w:rsidR="000300CD" w:rsidRPr="00D66F4C" w:rsidRDefault="000300CD" w:rsidP="00714246">
            <w:pPr>
              <w:spacing w:line="300" w:lineRule="exact"/>
              <w:rPr>
                <w:rFonts w:ascii="宋体"/>
                <w:color w:val="00000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41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审核意见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SHYJ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20" w:type="dxa"/>
            <w:vAlign w:val="center"/>
          </w:tcPr>
          <w:p w:rsidR="000300CD" w:rsidRPr="00D66F4C" w:rsidRDefault="000300CD" w:rsidP="00714246">
            <w:pPr>
              <w:spacing w:line="300" w:lineRule="exact"/>
              <w:rPr>
                <w:rFonts w:ascii="宋体"/>
                <w:color w:val="000000"/>
                <w:sz w:val="18"/>
                <w:szCs w:val="18"/>
              </w:rPr>
            </w:pPr>
          </w:p>
        </w:tc>
        <w:tc>
          <w:tcPr>
            <w:tcW w:w="680" w:type="dxa"/>
            <w:gridSpan w:val="4"/>
            <w:vAlign w:val="center"/>
          </w:tcPr>
          <w:p w:rsidR="000300CD" w:rsidRPr="00D66F4C" w:rsidRDefault="000300CD" w:rsidP="00714246">
            <w:pPr>
              <w:spacing w:line="300" w:lineRule="exact"/>
              <w:rPr>
                <w:rFonts w:ascii="宋体"/>
                <w:color w:val="000000"/>
                <w:sz w:val="18"/>
                <w:szCs w:val="18"/>
              </w:rPr>
            </w:pPr>
          </w:p>
        </w:tc>
      </w:tr>
      <w:tr w:rsidR="000300CD" w:rsidRPr="00D66F4C" w:rsidTr="00714246">
        <w:trPr>
          <w:trHeight w:val="417"/>
        </w:trPr>
        <w:tc>
          <w:tcPr>
            <w:tcW w:w="9208" w:type="dxa"/>
            <w:gridSpan w:val="17"/>
            <w:vAlign w:val="center"/>
          </w:tcPr>
          <w:p w:rsidR="000300CD" w:rsidRPr="00D66F4C" w:rsidRDefault="000300CD" w:rsidP="00714246">
            <w:pPr>
              <w:spacing w:line="360" w:lineRule="exact"/>
              <w:jc w:val="left"/>
              <w:rPr>
                <w:rFonts w:ascii="宋体"/>
                <w:color w:val="000000"/>
                <w:szCs w:val="21"/>
              </w:rPr>
            </w:pPr>
            <w:r w:rsidRPr="00D66F4C">
              <w:rPr>
                <w:rFonts w:ascii="宋体" w:hAnsi="宋体" w:hint="eastAsia"/>
                <w:color w:val="000000"/>
                <w:sz w:val="18"/>
              </w:rPr>
              <w:t>注</w:t>
            </w:r>
            <w:r w:rsidRPr="00D66F4C">
              <w:rPr>
                <w:rFonts w:ascii="宋体" w:hAnsi="宋体"/>
                <w:color w:val="000000"/>
                <w:sz w:val="18"/>
              </w:rPr>
              <w:t>1</w:t>
            </w:r>
            <w:r w:rsidRPr="00D66F4C">
              <w:rPr>
                <w:rFonts w:ascii="宋体" w:hAnsi="宋体" w:hint="eastAsia"/>
                <w:color w:val="000000"/>
                <w:sz w:val="18"/>
              </w:rPr>
              <w:t>：地类图斑计算面积：指城市周边范围内与</w:t>
            </w:r>
            <w:r w:rsidRPr="00D66F4C">
              <w:rPr>
                <w:rFonts w:ascii="宋体" w:hAnsi="宋体"/>
                <w:color w:val="000000"/>
                <w:sz w:val="18"/>
              </w:rPr>
              <w:t>2012</w:t>
            </w:r>
            <w:r w:rsidRPr="00D66F4C">
              <w:rPr>
                <w:rFonts w:ascii="宋体" w:hAnsi="宋体" w:hint="eastAsia"/>
                <w:color w:val="000000"/>
                <w:sz w:val="18"/>
              </w:rPr>
              <w:t>年土地变更调查中的现状地类图层叠加后，（重叠面积</w:t>
            </w:r>
            <w:r w:rsidRPr="00D66F4C">
              <w:rPr>
                <w:rFonts w:ascii="宋体" w:hAnsi="宋体"/>
                <w:color w:val="000000"/>
                <w:sz w:val="18"/>
              </w:rPr>
              <w:t>/</w:t>
            </w:r>
            <w:r w:rsidRPr="00D66F4C">
              <w:rPr>
                <w:rFonts w:ascii="宋体" w:hAnsi="宋体" w:hint="eastAsia"/>
                <w:color w:val="000000"/>
                <w:sz w:val="18"/>
              </w:rPr>
              <w:t>地类图斑图上计算面积）</w:t>
            </w:r>
            <w:r w:rsidRPr="00D66F4C">
              <w:rPr>
                <w:rFonts w:ascii="宋体" w:hAnsi="宋体"/>
                <w:color w:val="000000"/>
                <w:sz w:val="18"/>
              </w:rPr>
              <w:t>*</w:t>
            </w:r>
            <w:r w:rsidRPr="00D66F4C">
              <w:rPr>
                <w:rFonts w:ascii="宋体" w:hAnsi="宋体" w:hint="eastAsia"/>
                <w:color w:val="000000"/>
                <w:sz w:val="18"/>
              </w:rPr>
              <w:t>图斑地类面积，单位：平方米，下同。</w:t>
            </w:r>
          </w:p>
        </w:tc>
      </w:tr>
    </w:tbl>
    <w:p w:rsidR="000300CD" w:rsidRPr="00D66F4C" w:rsidRDefault="000300CD" w:rsidP="00221811">
      <w:pPr>
        <w:rPr>
          <w:rFonts w:ascii="宋体"/>
          <w:color w:val="000000"/>
        </w:rPr>
      </w:pPr>
    </w:p>
    <w:p w:rsidR="000300CD" w:rsidRPr="00D66F4C" w:rsidRDefault="000300CD" w:rsidP="00CE1732">
      <w:pPr>
        <w:ind w:firstLineChars="196" w:firstLine="31680"/>
        <w:rPr>
          <w:rFonts w:ascii="宋体"/>
          <w:color w:val="000000"/>
          <w:sz w:val="28"/>
          <w:szCs w:val="28"/>
        </w:rPr>
      </w:pPr>
      <w:r w:rsidRPr="00D66F4C">
        <w:rPr>
          <w:rFonts w:ascii="宋体" w:hAnsi="宋体"/>
          <w:color w:val="000000"/>
          <w:sz w:val="28"/>
          <w:szCs w:val="28"/>
        </w:rPr>
        <w:t>4</w:t>
      </w:r>
      <w:r w:rsidRPr="00D66F4C">
        <w:rPr>
          <w:rFonts w:ascii="宋体" w:hAnsi="宋体" w:hint="eastAsia"/>
          <w:color w:val="000000"/>
          <w:sz w:val="28"/>
          <w:szCs w:val="28"/>
        </w:rPr>
        <w:t>、</w:t>
      </w:r>
      <w:r w:rsidRPr="00D66F4C">
        <w:rPr>
          <w:rFonts w:ascii="宋体" w:hAnsi="宋体" w:hint="eastAsia"/>
          <w:color w:val="000000"/>
          <w:sz w:val="28"/>
          <w:szCs w:val="32"/>
        </w:rPr>
        <w:t>城市周边现状耕地中耕地质量等别低于本县（市）平均等别的耕地图斑</w:t>
      </w:r>
      <w:r w:rsidRPr="00D66F4C">
        <w:rPr>
          <w:rFonts w:ascii="宋体" w:hAnsi="宋体"/>
          <w:color w:val="000000"/>
          <w:sz w:val="28"/>
          <w:szCs w:val="32"/>
        </w:rPr>
        <w:t xml:space="preserve"> (Q1)</w:t>
      </w:r>
      <w:r w:rsidRPr="00D66F4C">
        <w:rPr>
          <w:rFonts w:ascii="宋体" w:hAnsi="宋体" w:hint="eastAsia"/>
          <w:color w:val="000000"/>
          <w:sz w:val="28"/>
          <w:szCs w:val="32"/>
        </w:rPr>
        <w:t>图层</w:t>
      </w:r>
      <w:r w:rsidRPr="00D66F4C">
        <w:rPr>
          <w:rFonts w:ascii="宋体" w:hAnsi="宋体" w:hint="eastAsia"/>
          <w:color w:val="000000"/>
          <w:sz w:val="28"/>
          <w:szCs w:val="28"/>
        </w:rPr>
        <w:t>。</w:t>
      </w:r>
    </w:p>
    <w:p w:rsidR="000300CD" w:rsidRPr="00D66F4C" w:rsidRDefault="000300CD" w:rsidP="000E008E">
      <w:pPr>
        <w:spacing w:afterLines="50"/>
        <w:rPr>
          <w:rFonts w:ascii="宋体"/>
          <w:color w:val="000000"/>
          <w:sz w:val="24"/>
        </w:rPr>
      </w:pPr>
      <w:r w:rsidRPr="00D66F4C">
        <w:rPr>
          <w:rFonts w:ascii="宋体" w:hAnsi="宋体" w:hint="eastAsia"/>
          <w:color w:val="000000"/>
          <w:sz w:val="24"/>
        </w:rPr>
        <w:t>表</w:t>
      </w:r>
      <w:r w:rsidRPr="00D66F4C">
        <w:rPr>
          <w:rFonts w:ascii="宋体" w:hAnsi="宋体"/>
          <w:color w:val="000000"/>
          <w:sz w:val="24"/>
        </w:rPr>
        <w:t xml:space="preserve">4  </w:t>
      </w:r>
      <w:r w:rsidRPr="00D66F4C">
        <w:rPr>
          <w:rFonts w:ascii="宋体" w:hAnsi="宋体" w:hint="eastAsia"/>
          <w:color w:val="000000"/>
          <w:sz w:val="24"/>
        </w:rPr>
        <w:t>城市周边现状耕地中耕地质量等别低于本县（市、区）平均等别的耕地图斑</w:t>
      </w:r>
      <w:r w:rsidRPr="00D66F4C">
        <w:rPr>
          <w:rFonts w:ascii="宋体" w:hAnsi="宋体"/>
          <w:color w:val="000000"/>
          <w:sz w:val="24"/>
        </w:rPr>
        <w:t>(Q1)</w:t>
      </w:r>
      <w:r w:rsidRPr="00D66F4C">
        <w:rPr>
          <w:rFonts w:ascii="宋体" w:hAnsi="宋体" w:hint="eastAsia"/>
          <w:color w:val="000000"/>
          <w:sz w:val="24"/>
        </w:rPr>
        <w:t>图层</w:t>
      </w:r>
      <w:r w:rsidRPr="00D66F4C">
        <w:rPr>
          <w:rFonts w:ascii="宋体" w:hAnsi="宋体"/>
          <w:color w:val="000000"/>
          <w:sz w:val="24"/>
        </w:rPr>
        <w:t xml:space="preserve"> (</w:t>
      </w:r>
      <w:r w:rsidRPr="00D66F4C">
        <w:rPr>
          <w:rFonts w:ascii="宋体" w:hAnsi="宋体" w:hint="eastAsia"/>
          <w:color w:val="000000"/>
          <w:sz w:val="24"/>
        </w:rPr>
        <w:t>属性表名：</w:t>
      </w:r>
      <w:r w:rsidRPr="00D66F4C">
        <w:rPr>
          <w:rFonts w:ascii="宋体" w:hAnsi="宋体"/>
          <w:color w:val="000000"/>
          <w:sz w:val="24"/>
        </w:rPr>
        <w:t>CSZBXZGDZGDZLDBDYBXPJDBDGDTB)</w:t>
      </w:r>
    </w:p>
    <w:tbl>
      <w:tblPr>
        <w:tblW w:w="920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5"/>
        <w:gridCol w:w="1703"/>
        <w:gridCol w:w="1081"/>
        <w:gridCol w:w="1081"/>
        <w:gridCol w:w="9"/>
        <w:gridCol w:w="1133"/>
        <w:gridCol w:w="19"/>
        <w:gridCol w:w="1034"/>
        <w:gridCol w:w="12"/>
        <w:gridCol w:w="675"/>
        <w:gridCol w:w="10"/>
        <w:gridCol w:w="16"/>
        <w:gridCol w:w="1047"/>
        <w:gridCol w:w="7"/>
        <w:gridCol w:w="38"/>
        <w:gridCol w:w="608"/>
      </w:tblGrid>
      <w:tr w:rsidR="000300CD" w:rsidRPr="00D66F4C" w:rsidTr="00714246">
        <w:trPr>
          <w:trHeight w:val="396"/>
          <w:tblHeader/>
        </w:trPr>
        <w:tc>
          <w:tcPr>
            <w:tcW w:w="73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序号</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字段名称</w:t>
            </w:r>
          </w:p>
        </w:tc>
        <w:tc>
          <w:tcPr>
            <w:tcW w:w="108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字段代码</w:t>
            </w:r>
          </w:p>
        </w:tc>
        <w:tc>
          <w:tcPr>
            <w:tcW w:w="1090"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字段类型</w:t>
            </w:r>
          </w:p>
        </w:tc>
        <w:tc>
          <w:tcPr>
            <w:tcW w:w="113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字段长度</w:t>
            </w:r>
          </w:p>
        </w:tc>
        <w:tc>
          <w:tcPr>
            <w:tcW w:w="1065"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小数位数</w:t>
            </w:r>
          </w:p>
        </w:tc>
        <w:tc>
          <w:tcPr>
            <w:tcW w:w="685"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值域</w:t>
            </w:r>
          </w:p>
        </w:tc>
        <w:tc>
          <w:tcPr>
            <w:tcW w:w="1063" w:type="dxa"/>
            <w:gridSpan w:val="2"/>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约束条件</w:t>
            </w:r>
          </w:p>
        </w:tc>
        <w:tc>
          <w:tcPr>
            <w:tcW w:w="653" w:type="dxa"/>
            <w:gridSpan w:val="3"/>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备注</w:t>
            </w: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标识码</w:t>
            </w:r>
          </w:p>
        </w:tc>
        <w:tc>
          <w:tcPr>
            <w:tcW w:w="1081"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BSM</w:t>
            </w:r>
          </w:p>
        </w:tc>
        <w:tc>
          <w:tcPr>
            <w:tcW w:w="1081"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char</w:t>
            </w:r>
          </w:p>
        </w:tc>
        <w:tc>
          <w:tcPr>
            <w:tcW w:w="1142" w:type="dxa"/>
            <w:gridSpan w:val="2"/>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8</w:t>
            </w:r>
          </w:p>
        </w:tc>
        <w:tc>
          <w:tcPr>
            <w:tcW w:w="1065" w:type="dxa"/>
            <w:gridSpan w:val="3"/>
            <w:vAlign w:val="center"/>
          </w:tcPr>
          <w:p w:rsidR="000300CD" w:rsidRPr="00D66F4C" w:rsidRDefault="000300CD" w:rsidP="00714246">
            <w:pPr>
              <w:spacing w:line="360" w:lineRule="exact"/>
              <w:rPr>
                <w:rFonts w:ascii="宋体"/>
                <w:color w:val="000000"/>
                <w:szCs w:val="21"/>
              </w:rPr>
            </w:pPr>
          </w:p>
        </w:tc>
        <w:tc>
          <w:tcPr>
            <w:tcW w:w="675" w:type="dxa"/>
            <w:vAlign w:val="center"/>
          </w:tcPr>
          <w:p w:rsidR="000300CD" w:rsidRPr="00D66F4C" w:rsidRDefault="000300CD" w:rsidP="00714246">
            <w:pPr>
              <w:spacing w:line="360" w:lineRule="exact"/>
              <w:rPr>
                <w:rFonts w:ascii="宋体"/>
                <w:color w:val="000000"/>
                <w:szCs w:val="21"/>
              </w:rPr>
            </w:pPr>
          </w:p>
        </w:tc>
        <w:tc>
          <w:tcPr>
            <w:tcW w:w="1080" w:type="dxa"/>
            <w:gridSpan w:val="4"/>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M</w:t>
            </w:r>
          </w:p>
        </w:tc>
        <w:tc>
          <w:tcPr>
            <w:tcW w:w="646" w:type="dxa"/>
            <w:gridSpan w:val="2"/>
            <w:vAlign w:val="center"/>
          </w:tcPr>
          <w:p w:rsidR="000300CD" w:rsidRPr="00D66F4C" w:rsidRDefault="000300CD" w:rsidP="00714246">
            <w:pP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要素代码</w:t>
            </w:r>
          </w:p>
        </w:tc>
        <w:tc>
          <w:tcPr>
            <w:tcW w:w="6770" w:type="dxa"/>
            <w:gridSpan w:val="14"/>
            <w:vMerge w:val="restart"/>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见土地利用变更调查相关标准中的“地类图斑属性结构描述表”中的相关字段描述。</w:t>
            </w: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图斑预编号</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图斑编号</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地类编码</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地类名称</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权属性质</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权属单位代码</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权属单位名称</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座落单位代码</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座落单位名称</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耕地类型</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扣除类型</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地类备注</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耕地坡度级</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扣除地类编码</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扣除地类系数</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图斑面积</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线状地物面积</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零星地物面积</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扣除地类面积</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图斑地类面积</w:t>
            </w:r>
          </w:p>
        </w:tc>
        <w:tc>
          <w:tcPr>
            <w:tcW w:w="6770" w:type="dxa"/>
            <w:gridSpan w:val="14"/>
            <w:vMerge/>
            <w:vAlign w:val="center"/>
          </w:tcPr>
          <w:p w:rsidR="000300CD" w:rsidRPr="00D66F4C" w:rsidRDefault="000300CD" w:rsidP="00714246">
            <w:pPr>
              <w:jc w:val="center"/>
              <w:rPr>
                <w:rFonts w:ascii="宋体"/>
                <w:color w:val="000000"/>
                <w:szCs w:val="21"/>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地类图斑计算面积</w:t>
            </w:r>
          </w:p>
        </w:tc>
        <w:tc>
          <w:tcPr>
            <w:tcW w:w="1081" w:type="dxa"/>
            <w:vAlign w:val="center"/>
          </w:tcPr>
          <w:p w:rsidR="000300CD" w:rsidRPr="00D66F4C" w:rsidRDefault="000300CD" w:rsidP="00714246">
            <w:pPr>
              <w:spacing w:line="360" w:lineRule="exact"/>
              <w:jc w:val="center"/>
              <w:rPr>
                <w:rFonts w:ascii="宋体"/>
                <w:color w:val="000000"/>
                <w:sz w:val="18"/>
                <w:szCs w:val="18"/>
              </w:rPr>
            </w:pPr>
            <w:r w:rsidRPr="00D66F4C">
              <w:rPr>
                <w:rFonts w:ascii="宋体" w:hAnsi="宋体"/>
                <w:color w:val="000000"/>
                <w:sz w:val="18"/>
                <w:szCs w:val="18"/>
              </w:rPr>
              <w:t>DLTB</w:t>
            </w:r>
            <w:r w:rsidRPr="00D66F4C">
              <w:rPr>
                <w:rFonts w:ascii="宋体"/>
                <w:color w:val="000000"/>
                <w:sz w:val="18"/>
                <w:szCs w:val="18"/>
                <w:vertAlign w:val="subscript"/>
              </w:rPr>
              <w:t>-</w:t>
            </w:r>
          </w:p>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JSMJ</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Fioat</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15</w:t>
            </w:r>
          </w:p>
        </w:tc>
        <w:tc>
          <w:tcPr>
            <w:tcW w:w="1034" w:type="dxa"/>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2</w:t>
            </w:r>
          </w:p>
        </w:tc>
        <w:tc>
          <w:tcPr>
            <w:tcW w:w="713" w:type="dxa"/>
            <w:gridSpan w:val="4"/>
            <w:vAlign w:val="center"/>
          </w:tcPr>
          <w:p w:rsidR="000300CD" w:rsidRPr="00D66F4C" w:rsidRDefault="000300CD" w:rsidP="00714246">
            <w:pPr>
              <w:spacing w:line="360" w:lineRule="exact"/>
              <w:rPr>
                <w:rFonts w:ascii="宋体"/>
                <w:color w:val="000000"/>
                <w:sz w:val="18"/>
                <w:szCs w:val="18"/>
              </w:rPr>
            </w:pPr>
            <w:r w:rsidRPr="00D66F4C">
              <w:rPr>
                <w:rFonts w:ascii="宋体" w:hAnsi="宋体" w:hint="eastAsia"/>
                <w:color w:val="000000"/>
                <w:sz w:val="18"/>
                <w:szCs w:val="18"/>
              </w:rPr>
              <w:t>＞</w:t>
            </w:r>
            <w:r w:rsidRPr="00D66F4C">
              <w:rPr>
                <w:rFonts w:ascii="宋体"/>
                <w:color w:val="000000"/>
                <w:sz w:val="18"/>
                <w:szCs w:val="18"/>
              </w:rPr>
              <w:t>0</w:t>
            </w:r>
          </w:p>
        </w:tc>
        <w:tc>
          <w:tcPr>
            <w:tcW w:w="1092"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hAnsi="宋体"/>
                <w:color w:val="000000"/>
                <w:sz w:val="18"/>
                <w:szCs w:val="18"/>
              </w:rPr>
            </w:pPr>
            <w:r w:rsidRPr="00D66F4C">
              <w:rPr>
                <w:rFonts w:ascii="宋体" w:hAnsi="宋体" w:hint="eastAsia"/>
                <w:color w:val="000000"/>
                <w:sz w:val="18"/>
                <w:szCs w:val="18"/>
              </w:rPr>
              <w:t>见本表注</w:t>
            </w:r>
            <w:r w:rsidRPr="00D66F4C">
              <w:rPr>
                <w:rFonts w:ascii="宋体" w:hAnsi="宋体"/>
                <w:color w:val="000000"/>
                <w:sz w:val="18"/>
                <w:szCs w:val="18"/>
              </w:rPr>
              <w:t>1</w:t>
            </w: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24</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国家级自然质量等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GJZRD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3"/>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25</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国家级利用等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GJLYD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3"/>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26</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国家级经济等</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GJJJD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Short Integer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3"/>
            <w:vAlign w:val="center"/>
          </w:tcPr>
          <w:p w:rsidR="000300CD" w:rsidRPr="00D66F4C" w:rsidRDefault="000300CD" w:rsidP="00714246">
            <w:pPr>
              <w:spacing w:line="32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27</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二调标识码</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BSMED</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4</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hAnsi="宋体"/>
                <w:color w:val="000000"/>
                <w:sz w:val="18"/>
                <w:szCs w:val="18"/>
              </w:rPr>
            </w:pPr>
            <w:r w:rsidRPr="00D66F4C">
              <w:rPr>
                <w:rFonts w:ascii="宋体" w:hAnsi="宋体"/>
                <w:color w:val="000000"/>
                <w:sz w:val="18"/>
                <w:szCs w:val="18"/>
              </w:rPr>
              <w:t>&gt;0</w:t>
            </w:r>
          </w:p>
        </w:tc>
        <w:tc>
          <w:tcPr>
            <w:tcW w:w="1092"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vAlign w:val="center"/>
          </w:tcPr>
          <w:p w:rsidR="000300CD" w:rsidRPr="00D66F4C" w:rsidRDefault="000300CD" w:rsidP="00714246">
            <w:pPr>
              <w:spacing w:line="360" w:lineRule="exact"/>
              <w:jc w:val="center"/>
              <w:rPr>
                <w:rFonts w:ascii="宋体" w:hAnsi="宋体"/>
                <w:color w:val="000000"/>
                <w:szCs w:val="21"/>
              </w:rPr>
            </w:pPr>
            <w:r w:rsidRPr="00D66F4C">
              <w:rPr>
                <w:rFonts w:ascii="宋体" w:hAnsi="宋体"/>
                <w:color w:val="000000"/>
                <w:szCs w:val="21"/>
              </w:rPr>
              <w:t>28</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管制区类型代码</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GZQLXDM</w:t>
            </w:r>
          </w:p>
        </w:tc>
        <w:tc>
          <w:tcPr>
            <w:tcW w:w="1081" w:type="dxa"/>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Char</w:t>
            </w:r>
          </w:p>
        </w:tc>
        <w:tc>
          <w:tcPr>
            <w:tcW w:w="1161"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60" w:lineRule="exact"/>
              <w:rPr>
                <w:rFonts w:ascii="宋体"/>
                <w:color w:val="000000"/>
                <w:sz w:val="18"/>
                <w:szCs w:val="18"/>
              </w:rPr>
            </w:pPr>
          </w:p>
        </w:tc>
        <w:tc>
          <w:tcPr>
            <w:tcW w:w="713" w:type="dxa"/>
            <w:gridSpan w:val="4"/>
            <w:vAlign w:val="center"/>
          </w:tcPr>
          <w:p w:rsidR="000300CD" w:rsidRPr="00D66F4C" w:rsidRDefault="000300CD" w:rsidP="00714246">
            <w:pPr>
              <w:spacing w:line="360" w:lineRule="exact"/>
              <w:rPr>
                <w:rFonts w:ascii="宋体"/>
                <w:color w:val="000000"/>
                <w:sz w:val="18"/>
                <w:szCs w:val="18"/>
              </w:rPr>
            </w:pPr>
          </w:p>
        </w:tc>
        <w:tc>
          <w:tcPr>
            <w:tcW w:w="1092" w:type="dxa"/>
            <w:gridSpan w:val="3"/>
            <w:vAlign w:val="center"/>
          </w:tcPr>
          <w:p w:rsidR="000300CD" w:rsidRPr="00D66F4C" w:rsidRDefault="000300CD" w:rsidP="00714246">
            <w:pPr>
              <w:spacing w:line="360" w:lineRule="exact"/>
              <w:jc w:val="center"/>
              <w:rPr>
                <w:rFonts w:ascii="宋体" w:hAnsi="宋体"/>
                <w:color w:val="000000"/>
                <w:sz w:val="18"/>
                <w:szCs w:val="18"/>
              </w:rPr>
            </w:pPr>
            <w:r w:rsidRPr="00D66F4C">
              <w:rPr>
                <w:rFonts w:ascii="宋体" w:hAnsi="宋体"/>
                <w:color w:val="000000"/>
                <w:sz w:val="18"/>
                <w:szCs w:val="18"/>
              </w:rPr>
              <w:t>M</w:t>
            </w:r>
          </w:p>
        </w:tc>
        <w:tc>
          <w:tcPr>
            <w:tcW w:w="608" w:type="dxa"/>
            <w:vAlign w:val="center"/>
          </w:tcPr>
          <w:p w:rsidR="000300CD" w:rsidRPr="00D66F4C" w:rsidRDefault="000300CD" w:rsidP="00714246">
            <w:pPr>
              <w:spacing w:line="360" w:lineRule="exact"/>
              <w:jc w:val="left"/>
              <w:rPr>
                <w:rFonts w:ascii="宋体"/>
                <w:color w:val="00000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29</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是否能够划定为永久基本农田</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SFNGHD</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&gt;0</w:t>
            </w:r>
          </w:p>
        </w:tc>
        <w:tc>
          <w:tcPr>
            <w:tcW w:w="1092"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714246">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30</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是否与拟划定为基本农田图斑相连</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SFYNHDXL</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Int</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3</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92"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M</w:t>
            </w:r>
          </w:p>
        </w:tc>
        <w:tc>
          <w:tcPr>
            <w:tcW w:w="608" w:type="dxa"/>
          </w:tcPr>
          <w:p w:rsidR="000300CD" w:rsidRPr="00D66F4C" w:rsidRDefault="000300CD" w:rsidP="00714246">
            <w:pPr>
              <w:widowControl/>
              <w:jc w:val="center"/>
              <w:rPr>
                <w:rFonts w:ascii="宋体" w:cs="宋体"/>
                <w:color w:val="000000"/>
                <w:kern w:val="0"/>
                <w:sz w:val="18"/>
                <w:szCs w:val="18"/>
              </w:rPr>
            </w:pPr>
          </w:p>
        </w:tc>
      </w:tr>
      <w:tr w:rsidR="000300CD" w:rsidRPr="00D66F4C" w:rsidTr="00A87ABA">
        <w:trPr>
          <w:trHeight w:val="417"/>
        </w:trPr>
        <w:tc>
          <w:tcPr>
            <w:tcW w:w="735" w:type="dxa"/>
          </w:tcPr>
          <w:p w:rsidR="000300CD" w:rsidRPr="00D66F4C" w:rsidRDefault="000300CD" w:rsidP="00CB43F3">
            <w:pPr>
              <w:widowControl/>
              <w:jc w:val="center"/>
              <w:rPr>
                <w:rFonts w:ascii="宋体" w:hAnsi="宋体" w:cs="宋体"/>
                <w:color w:val="000000"/>
                <w:kern w:val="0"/>
                <w:sz w:val="22"/>
              </w:rPr>
            </w:pPr>
            <w:r w:rsidRPr="00D66F4C">
              <w:rPr>
                <w:rFonts w:ascii="宋体" w:hAnsi="宋体" w:cs="宋体"/>
                <w:color w:val="000000"/>
                <w:kern w:val="0"/>
                <w:sz w:val="22"/>
              </w:rPr>
              <w:t>31</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初审意见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CSYJ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92" w:type="dxa"/>
            <w:gridSpan w:val="3"/>
            <w:vAlign w:val="center"/>
          </w:tcPr>
          <w:p w:rsidR="000300CD" w:rsidRPr="00D66F4C" w:rsidRDefault="000300CD" w:rsidP="00714246">
            <w:pPr>
              <w:spacing w:line="300" w:lineRule="exact"/>
              <w:rPr>
                <w:rFonts w:ascii="宋体"/>
                <w:color w:val="000000"/>
                <w:sz w:val="18"/>
                <w:szCs w:val="18"/>
              </w:rPr>
            </w:pPr>
          </w:p>
        </w:tc>
        <w:tc>
          <w:tcPr>
            <w:tcW w:w="608" w:type="dxa"/>
            <w:vAlign w:val="center"/>
          </w:tcPr>
          <w:p w:rsidR="000300CD" w:rsidRPr="00D66F4C" w:rsidRDefault="000300CD" w:rsidP="00714246">
            <w:pPr>
              <w:spacing w:line="300" w:lineRule="exact"/>
              <w:rPr>
                <w:rFonts w:ascii="宋体"/>
                <w:color w:val="000000"/>
                <w:sz w:val="18"/>
                <w:szCs w:val="18"/>
              </w:rPr>
            </w:pPr>
          </w:p>
        </w:tc>
      </w:tr>
      <w:tr w:rsidR="000300CD" w:rsidRPr="00D66F4C" w:rsidTr="00A87ABA">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32</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论证意见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LZYJ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92" w:type="dxa"/>
            <w:gridSpan w:val="3"/>
            <w:vAlign w:val="center"/>
          </w:tcPr>
          <w:p w:rsidR="000300CD" w:rsidRPr="00D66F4C" w:rsidRDefault="000300CD" w:rsidP="00714246">
            <w:pPr>
              <w:spacing w:line="300" w:lineRule="exact"/>
              <w:rPr>
                <w:rFonts w:ascii="宋体"/>
                <w:color w:val="000000"/>
                <w:sz w:val="18"/>
                <w:szCs w:val="18"/>
              </w:rPr>
            </w:pPr>
          </w:p>
        </w:tc>
        <w:tc>
          <w:tcPr>
            <w:tcW w:w="608" w:type="dxa"/>
            <w:vAlign w:val="center"/>
          </w:tcPr>
          <w:p w:rsidR="000300CD" w:rsidRPr="00D66F4C" w:rsidRDefault="000300CD" w:rsidP="00714246">
            <w:pPr>
              <w:spacing w:line="300" w:lineRule="exact"/>
              <w:rPr>
                <w:rFonts w:ascii="宋体"/>
                <w:color w:val="000000"/>
                <w:sz w:val="18"/>
                <w:szCs w:val="18"/>
              </w:rPr>
            </w:pPr>
          </w:p>
        </w:tc>
      </w:tr>
      <w:tr w:rsidR="000300CD" w:rsidRPr="00D66F4C" w:rsidTr="00A87ABA">
        <w:trPr>
          <w:trHeight w:val="417"/>
        </w:trPr>
        <w:tc>
          <w:tcPr>
            <w:tcW w:w="735" w:type="dxa"/>
          </w:tcPr>
          <w:p w:rsidR="000300CD" w:rsidRPr="00D66F4C" w:rsidRDefault="000300CD" w:rsidP="00714246">
            <w:pPr>
              <w:widowControl/>
              <w:jc w:val="center"/>
              <w:rPr>
                <w:rFonts w:ascii="宋体" w:hAnsi="宋体" w:cs="宋体"/>
                <w:color w:val="000000"/>
                <w:kern w:val="0"/>
                <w:sz w:val="22"/>
              </w:rPr>
            </w:pPr>
            <w:r w:rsidRPr="00D66F4C">
              <w:rPr>
                <w:rFonts w:ascii="宋体" w:hAnsi="宋体" w:cs="宋体"/>
                <w:color w:val="000000"/>
                <w:kern w:val="0"/>
                <w:sz w:val="22"/>
              </w:rPr>
              <w:t>33</w:t>
            </w:r>
          </w:p>
        </w:tc>
        <w:tc>
          <w:tcPr>
            <w:tcW w:w="1703"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审核意见</w:t>
            </w:r>
          </w:p>
        </w:tc>
        <w:tc>
          <w:tcPr>
            <w:tcW w:w="1081" w:type="dxa"/>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SHYJ</w:t>
            </w:r>
          </w:p>
        </w:tc>
        <w:tc>
          <w:tcPr>
            <w:tcW w:w="1081" w:type="dxa"/>
            <w:vAlign w:val="center"/>
          </w:tcPr>
          <w:p w:rsidR="000300CD" w:rsidRPr="00D66F4C" w:rsidRDefault="000300CD" w:rsidP="00714246">
            <w:pPr>
              <w:spacing w:line="300" w:lineRule="exact"/>
              <w:jc w:val="center"/>
              <w:rPr>
                <w:rFonts w:ascii="宋体"/>
                <w:color w:val="000000"/>
                <w:sz w:val="18"/>
                <w:szCs w:val="18"/>
              </w:rPr>
            </w:pPr>
            <w:r w:rsidRPr="00D66F4C">
              <w:rPr>
                <w:rFonts w:ascii="宋体" w:hAnsi="宋体" w:cs="宋体"/>
                <w:color w:val="000000"/>
                <w:kern w:val="0"/>
                <w:sz w:val="18"/>
                <w:szCs w:val="18"/>
              </w:rPr>
              <w:t>Char</w:t>
            </w:r>
          </w:p>
        </w:tc>
        <w:tc>
          <w:tcPr>
            <w:tcW w:w="1161" w:type="dxa"/>
            <w:gridSpan w:val="3"/>
            <w:vAlign w:val="center"/>
          </w:tcPr>
          <w:p w:rsidR="000300CD" w:rsidRPr="00D66F4C" w:rsidRDefault="000300CD" w:rsidP="00714246">
            <w:pPr>
              <w:spacing w:line="300" w:lineRule="exact"/>
              <w:jc w:val="center"/>
              <w:rPr>
                <w:rFonts w:ascii="宋体" w:hAnsi="宋体"/>
                <w:color w:val="000000"/>
                <w:sz w:val="18"/>
                <w:szCs w:val="18"/>
              </w:rPr>
            </w:pPr>
            <w:r w:rsidRPr="00D66F4C">
              <w:rPr>
                <w:rFonts w:ascii="宋体" w:hAnsi="宋体"/>
                <w:color w:val="000000"/>
                <w:sz w:val="18"/>
                <w:szCs w:val="18"/>
              </w:rPr>
              <w:t>250</w:t>
            </w:r>
          </w:p>
        </w:tc>
        <w:tc>
          <w:tcPr>
            <w:tcW w:w="1034" w:type="dxa"/>
            <w:vAlign w:val="center"/>
          </w:tcPr>
          <w:p w:rsidR="000300CD" w:rsidRPr="00D66F4C" w:rsidRDefault="000300CD" w:rsidP="00714246">
            <w:pPr>
              <w:spacing w:line="300" w:lineRule="exact"/>
              <w:jc w:val="center"/>
              <w:rPr>
                <w:rFonts w:ascii="宋体" w:hAnsi="宋体"/>
                <w:color w:val="000000"/>
                <w:sz w:val="18"/>
                <w:szCs w:val="18"/>
              </w:rPr>
            </w:pPr>
          </w:p>
        </w:tc>
        <w:tc>
          <w:tcPr>
            <w:tcW w:w="713" w:type="dxa"/>
            <w:gridSpan w:val="4"/>
            <w:vAlign w:val="center"/>
          </w:tcPr>
          <w:p w:rsidR="000300CD" w:rsidRPr="00D66F4C" w:rsidRDefault="000300CD" w:rsidP="00714246">
            <w:pPr>
              <w:spacing w:line="300" w:lineRule="exact"/>
              <w:jc w:val="center"/>
              <w:rPr>
                <w:rFonts w:ascii="宋体" w:hAnsi="宋体"/>
                <w:color w:val="000000"/>
                <w:sz w:val="18"/>
                <w:szCs w:val="18"/>
              </w:rPr>
            </w:pPr>
          </w:p>
        </w:tc>
        <w:tc>
          <w:tcPr>
            <w:tcW w:w="1092" w:type="dxa"/>
            <w:gridSpan w:val="3"/>
            <w:vAlign w:val="center"/>
          </w:tcPr>
          <w:p w:rsidR="000300CD" w:rsidRPr="00D66F4C" w:rsidRDefault="000300CD" w:rsidP="00714246">
            <w:pPr>
              <w:spacing w:line="300" w:lineRule="exact"/>
              <w:rPr>
                <w:rFonts w:ascii="宋体"/>
                <w:color w:val="000000"/>
                <w:sz w:val="18"/>
                <w:szCs w:val="18"/>
              </w:rPr>
            </w:pPr>
          </w:p>
        </w:tc>
        <w:tc>
          <w:tcPr>
            <w:tcW w:w="608" w:type="dxa"/>
            <w:vAlign w:val="center"/>
          </w:tcPr>
          <w:p w:rsidR="000300CD" w:rsidRPr="00D66F4C" w:rsidRDefault="000300CD" w:rsidP="00714246">
            <w:pPr>
              <w:spacing w:line="300" w:lineRule="exact"/>
              <w:rPr>
                <w:rFonts w:ascii="宋体"/>
                <w:color w:val="000000"/>
                <w:sz w:val="18"/>
                <w:szCs w:val="18"/>
              </w:rPr>
            </w:pPr>
          </w:p>
        </w:tc>
      </w:tr>
      <w:tr w:rsidR="000300CD" w:rsidRPr="00D66F4C" w:rsidTr="00714246">
        <w:trPr>
          <w:trHeight w:val="417"/>
        </w:trPr>
        <w:tc>
          <w:tcPr>
            <w:tcW w:w="9208" w:type="dxa"/>
            <w:gridSpan w:val="16"/>
            <w:vAlign w:val="center"/>
          </w:tcPr>
          <w:p w:rsidR="000300CD" w:rsidRPr="00D66F4C" w:rsidRDefault="000300CD" w:rsidP="00714246">
            <w:pPr>
              <w:spacing w:line="360" w:lineRule="exact"/>
              <w:jc w:val="left"/>
              <w:rPr>
                <w:rFonts w:ascii="宋体"/>
                <w:color w:val="000000"/>
                <w:szCs w:val="21"/>
              </w:rPr>
            </w:pPr>
            <w:r w:rsidRPr="00D66F4C">
              <w:rPr>
                <w:rFonts w:ascii="宋体" w:hAnsi="宋体" w:hint="eastAsia"/>
                <w:color w:val="000000"/>
                <w:sz w:val="18"/>
              </w:rPr>
              <w:t>注</w:t>
            </w:r>
            <w:r w:rsidRPr="00D66F4C">
              <w:rPr>
                <w:rFonts w:ascii="宋体" w:hAnsi="宋体"/>
                <w:color w:val="000000"/>
                <w:sz w:val="18"/>
              </w:rPr>
              <w:t>1</w:t>
            </w:r>
            <w:r w:rsidRPr="00D66F4C">
              <w:rPr>
                <w:rFonts w:ascii="宋体" w:hAnsi="宋体" w:hint="eastAsia"/>
                <w:color w:val="000000"/>
                <w:sz w:val="18"/>
              </w:rPr>
              <w:t>：地类图斑计算面积：指城市周边范围内与</w:t>
            </w:r>
            <w:r w:rsidRPr="00D66F4C">
              <w:rPr>
                <w:rFonts w:ascii="宋体" w:hAnsi="宋体"/>
                <w:color w:val="000000"/>
                <w:sz w:val="18"/>
              </w:rPr>
              <w:t>2012</w:t>
            </w:r>
            <w:r w:rsidRPr="00D66F4C">
              <w:rPr>
                <w:rFonts w:ascii="宋体" w:hAnsi="宋体" w:hint="eastAsia"/>
                <w:color w:val="000000"/>
                <w:sz w:val="18"/>
              </w:rPr>
              <w:t>年土地变更调查中的现状地类图层叠加后，（重叠面积</w:t>
            </w:r>
            <w:r w:rsidRPr="00D66F4C">
              <w:rPr>
                <w:rFonts w:ascii="宋体" w:hAnsi="宋体"/>
                <w:color w:val="000000"/>
                <w:sz w:val="18"/>
              </w:rPr>
              <w:t>/</w:t>
            </w:r>
            <w:r w:rsidRPr="00D66F4C">
              <w:rPr>
                <w:rFonts w:ascii="宋体" w:hAnsi="宋体" w:hint="eastAsia"/>
                <w:color w:val="000000"/>
                <w:sz w:val="18"/>
              </w:rPr>
              <w:t>地类图斑图上计算面积）</w:t>
            </w:r>
            <w:r w:rsidRPr="00D66F4C">
              <w:rPr>
                <w:rFonts w:ascii="宋体" w:hAnsi="宋体"/>
                <w:color w:val="000000"/>
                <w:sz w:val="18"/>
              </w:rPr>
              <w:t>*</w:t>
            </w:r>
            <w:r w:rsidRPr="00D66F4C">
              <w:rPr>
                <w:rFonts w:ascii="宋体" w:hAnsi="宋体" w:hint="eastAsia"/>
                <w:color w:val="000000"/>
                <w:sz w:val="18"/>
              </w:rPr>
              <w:t>图斑地类面积，单位：平方米，下同。</w:t>
            </w:r>
          </w:p>
        </w:tc>
      </w:tr>
    </w:tbl>
    <w:p w:rsidR="000300CD" w:rsidRPr="00D66F4C" w:rsidRDefault="000300CD" w:rsidP="001D31BF">
      <w:pPr>
        <w:ind w:firstLine="555"/>
        <w:jc w:val="center"/>
        <w:rPr>
          <w:rFonts w:ascii="宋体"/>
          <w:color w:val="000000"/>
          <w:sz w:val="28"/>
          <w:szCs w:val="28"/>
        </w:rPr>
      </w:pPr>
    </w:p>
    <w:p w:rsidR="000300CD" w:rsidRPr="00D66F4C" w:rsidRDefault="000300CD" w:rsidP="00CE1732">
      <w:pPr>
        <w:ind w:firstLineChars="196" w:firstLine="31680"/>
        <w:jc w:val="center"/>
        <w:rPr>
          <w:rFonts w:ascii="宋体"/>
          <w:color w:val="000000"/>
          <w:sz w:val="28"/>
          <w:szCs w:val="28"/>
        </w:rPr>
      </w:pPr>
      <w:r w:rsidRPr="00D66F4C">
        <w:rPr>
          <w:rFonts w:ascii="宋体" w:hAnsi="宋体" w:hint="eastAsia"/>
          <w:color w:val="000000"/>
          <w:sz w:val="28"/>
          <w:szCs w:val="28"/>
        </w:rPr>
        <w:t>表</w:t>
      </w:r>
      <w:r w:rsidRPr="00D66F4C">
        <w:rPr>
          <w:rFonts w:ascii="宋体" w:hAnsi="宋体"/>
          <w:color w:val="000000"/>
          <w:sz w:val="28"/>
          <w:szCs w:val="28"/>
        </w:rPr>
        <w:t xml:space="preserve">5 </w:t>
      </w:r>
      <w:r w:rsidRPr="00D66F4C">
        <w:rPr>
          <w:rFonts w:ascii="宋体" w:hAnsi="宋体" w:hint="eastAsia"/>
          <w:color w:val="000000"/>
          <w:sz w:val="28"/>
          <w:szCs w:val="28"/>
        </w:rPr>
        <w:t>核实举证矢量坐标图层属性表</w:t>
      </w:r>
    </w:p>
    <w:tbl>
      <w:tblPr>
        <w:tblW w:w="921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1315"/>
        <w:gridCol w:w="1101"/>
        <w:gridCol w:w="1201"/>
        <w:gridCol w:w="1144"/>
        <w:gridCol w:w="1132"/>
        <w:gridCol w:w="740"/>
        <w:gridCol w:w="1098"/>
        <w:gridCol w:w="735"/>
      </w:tblGrid>
      <w:tr w:rsidR="000300CD" w:rsidRPr="00D66F4C" w:rsidTr="00714246">
        <w:trPr>
          <w:trHeight w:val="485"/>
        </w:trPr>
        <w:tc>
          <w:tcPr>
            <w:tcW w:w="744"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序号</w:t>
            </w:r>
          </w:p>
        </w:tc>
        <w:tc>
          <w:tcPr>
            <w:tcW w:w="131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字段名称</w:t>
            </w:r>
          </w:p>
        </w:tc>
        <w:tc>
          <w:tcPr>
            <w:tcW w:w="110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字段代码</w:t>
            </w:r>
          </w:p>
        </w:tc>
        <w:tc>
          <w:tcPr>
            <w:tcW w:w="1201"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字段类型</w:t>
            </w:r>
          </w:p>
        </w:tc>
        <w:tc>
          <w:tcPr>
            <w:tcW w:w="1144"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字段长度</w:t>
            </w:r>
          </w:p>
        </w:tc>
        <w:tc>
          <w:tcPr>
            <w:tcW w:w="1132"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小数位数</w:t>
            </w:r>
          </w:p>
        </w:tc>
        <w:tc>
          <w:tcPr>
            <w:tcW w:w="740"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值域</w:t>
            </w:r>
          </w:p>
        </w:tc>
        <w:tc>
          <w:tcPr>
            <w:tcW w:w="1098"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约束条件</w:t>
            </w:r>
          </w:p>
        </w:tc>
        <w:tc>
          <w:tcPr>
            <w:tcW w:w="735" w:type="dxa"/>
            <w:vAlign w:val="center"/>
          </w:tcPr>
          <w:p w:rsidR="000300CD" w:rsidRPr="00D66F4C" w:rsidRDefault="000300CD" w:rsidP="00714246">
            <w:pPr>
              <w:jc w:val="center"/>
              <w:rPr>
                <w:rFonts w:ascii="宋体"/>
                <w:color w:val="000000"/>
                <w:szCs w:val="21"/>
              </w:rPr>
            </w:pPr>
            <w:r w:rsidRPr="00D66F4C">
              <w:rPr>
                <w:rFonts w:ascii="宋体" w:hAnsi="宋体" w:hint="eastAsia"/>
                <w:color w:val="000000"/>
                <w:szCs w:val="21"/>
              </w:rPr>
              <w:t>备注</w:t>
            </w:r>
          </w:p>
        </w:tc>
      </w:tr>
      <w:tr w:rsidR="000300CD" w:rsidRPr="00D66F4C" w:rsidTr="00714246">
        <w:trPr>
          <w:trHeight w:val="510"/>
        </w:trPr>
        <w:tc>
          <w:tcPr>
            <w:tcW w:w="744"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1</w:t>
            </w:r>
          </w:p>
        </w:tc>
        <w:tc>
          <w:tcPr>
            <w:tcW w:w="1315" w:type="dxa"/>
            <w:vAlign w:val="center"/>
          </w:tcPr>
          <w:p w:rsidR="000300CD" w:rsidRPr="00D66F4C" w:rsidRDefault="000300CD" w:rsidP="00714246">
            <w:pPr>
              <w:jc w:val="center"/>
              <w:rPr>
                <w:rFonts w:ascii="宋体"/>
                <w:color w:val="000000"/>
                <w:szCs w:val="21"/>
              </w:rPr>
            </w:pPr>
            <w:r w:rsidRPr="00D66F4C">
              <w:rPr>
                <w:rFonts w:ascii="宋体" w:hAnsi="宋体"/>
                <w:color w:val="000000"/>
                <w:szCs w:val="21"/>
              </w:rPr>
              <w:t>PDF</w:t>
            </w:r>
            <w:r w:rsidRPr="00D66F4C">
              <w:rPr>
                <w:rFonts w:ascii="宋体" w:hAnsi="宋体" w:hint="eastAsia"/>
                <w:color w:val="000000"/>
                <w:szCs w:val="21"/>
              </w:rPr>
              <w:t>名称</w:t>
            </w:r>
          </w:p>
        </w:tc>
        <w:tc>
          <w:tcPr>
            <w:tcW w:w="1101"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PDFMC</w:t>
            </w:r>
          </w:p>
        </w:tc>
        <w:tc>
          <w:tcPr>
            <w:tcW w:w="1201"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Char</w:t>
            </w:r>
          </w:p>
        </w:tc>
        <w:tc>
          <w:tcPr>
            <w:tcW w:w="1144"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250</w:t>
            </w:r>
          </w:p>
        </w:tc>
        <w:tc>
          <w:tcPr>
            <w:tcW w:w="1132" w:type="dxa"/>
            <w:vAlign w:val="center"/>
          </w:tcPr>
          <w:p w:rsidR="000300CD" w:rsidRPr="00D66F4C" w:rsidRDefault="000300CD" w:rsidP="00714246">
            <w:pPr>
              <w:jc w:val="center"/>
              <w:rPr>
                <w:rFonts w:ascii="宋体" w:hAnsi="宋体"/>
                <w:color w:val="000000"/>
                <w:szCs w:val="21"/>
              </w:rPr>
            </w:pPr>
          </w:p>
        </w:tc>
        <w:tc>
          <w:tcPr>
            <w:tcW w:w="740" w:type="dxa"/>
            <w:vAlign w:val="center"/>
          </w:tcPr>
          <w:p w:rsidR="000300CD" w:rsidRPr="00D66F4C" w:rsidRDefault="000300CD" w:rsidP="00714246">
            <w:pPr>
              <w:jc w:val="center"/>
              <w:rPr>
                <w:rFonts w:ascii="宋体" w:hAnsi="宋体"/>
                <w:color w:val="000000"/>
                <w:szCs w:val="21"/>
              </w:rPr>
            </w:pPr>
          </w:p>
        </w:tc>
        <w:tc>
          <w:tcPr>
            <w:tcW w:w="1098" w:type="dxa"/>
            <w:vAlign w:val="center"/>
          </w:tcPr>
          <w:p w:rsidR="000300CD" w:rsidRPr="00D66F4C" w:rsidRDefault="000300CD" w:rsidP="00714246">
            <w:pPr>
              <w:jc w:val="center"/>
              <w:rPr>
                <w:rFonts w:ascii="宋体" w:hAnsi="宋体"/>
                <w:color w:val="000000"/>
                <w:szCs w:val="21"/>
              </w:rPr>
            </w:pPr>
            <w:r w:rsidRPr="00D66F4C">
              <w:rPr>
                <w:rFonts w:ascii="宋体" w:hAnsi="宋体"/>
                <w:color w:val="000000"/>
                <w:szCs w:val="21"/>
              </w:rPr>
              <w:t>M</w:t>
            </w:r>
          </w:p>
        </w:tc>
        <w:tc>
          <w:tcPr>
            <w:tcW w:w="735" w:type="dxa"/>
            <w:vAlign w:val="center"/>
          </w:tcPr>
          <w:p w:rsidR="000300CD" w:rsidRPr="00D66F4C" w:rsidRDefault="000300CD" w:rsidP="00714246">
            <w:pPr>
              <w:jc w:val="center"/>
              <w:rPr>
                <w:rFonts w:ascii="宋体" w:hAnsi="宋体"/>
                <w:color w:val="000000"/>
                <w:szCs w:val="21"/>
              </w:rPr>
            </w:pPr>
          </w:p>
        </w:tc>
      </w:tr>
    </w:tbl>
    <w:p w:rsidR="000300CD" w:rsidRPr="00D66F4C" w:rsidRDefault="000300CD" w:rsidP="009C32EE">
      <w:pPr>
        <w:rPr>
          <w:rFonts w:ascii="宋体"/>
          <w:color w:val="000000"/>
          <w:sz w:val="28"/>
          <w:szCs w:val="28"/>
        </w:rPr>
      </w:pPr>
    </w:p>
    <w:sectPr w:rsidR="000300CD" w:rsidRPr="00D66F4C" w:rsidSect="00F024D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0CD" w:rsidRDefault="000300CD" w:rsidP="00FF0B27">
      <w:r>
        <w:separator/>
      </w:r>
    </w:p>
  </w:endnote>
  <w:endnote w:type="continuationSeparator" w:id="0">
    <w:p w:rsidR="000300CD" w:rsidRDefault="000300CD" w:rsidP="00FF0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Default="000300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Default="000300CD" w:rsidP="00DC7690">
    <w:pPr>
      <w:pStyle w:val="Footer"/>
      <w:jc w:val="center"/>
    </w:pPr>
    <w:fldSimple w:instr=" PAGE   \* MERGEFORMAT ">
      <w:r w:rsidRPr="0061195C">
        <w:rPr>
          <w:noProof/>
          <w:lang w:val="zh-CN"/>
        </w:rPr>
        <w:t>10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Default="000300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0CD" w:rsidRDefault="000300CD" w:rsidP="00FF0B27">
      <w:r>
        <w:separator/>
      </w:r>
    </w:p>
  </w:footnote>
  <w:footnote w:type="continuationSeparator" w:id="0">
    <w:p w:rsidR="000300CD" w:rsidRDefault="000300CD" w:rsidP="00FF0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Default="000300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Default="000300CD" w:rsidP="00CE1732">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D" w:rsidRDefault="000300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94440"/>
    <w:multiLevelType w:val="multilevel"/>
    <w:tmpl w:val="C2F265F0"/>
    <w:lvl w:ilvl="0">
      <w:start w:val="1"/>
      <w:numFmt w:val="chineseCountingThousand"/>
      <w:pStyle w:val="Heading1"/>
      <w:lvlText w:val="%1、"/>
      <w:lvlJc w:val="left"/>
      <w:pPr>
        <w:ind w:left="432" w:hanging="432"/>
      </w:pPr>
      <w:rPr>
        <w:rFonts w:cs="Times New Roman" w:hint="eastAsia"/>
      </w:rPr>
    </w:lvl>
    <w:lvl w:ilvl="1">
      <w:start w:val="1"/>
      <w:numFmt w:val="chineseCountingThousand"/>
      <w:pStyle w:val="Heading2"/>
      <w:lvlText w:val="（%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2">
      <w:start w:val="1"/>
      <w:numFmt w:val="decimal"/>
      <w:lvlText w:val="%3、"/>
      <w:lvlJc w:val="left"/>
      <w:pPr>
        <w:ind w:left="720" w:hanging="720"/>
      </w:pPr>
      <w:rPr>
        <w:rFonts w:cs="Times New Roman" w:hint="eastAsia"/>
      </w:rPr>
    </w:lvl>
    <w:lvl w:ilvl="3">
      <w:start w:val="1"/>
      <w:numFmt w:val="decimal"/>
      <w:pStyle w:val="Heading4"/>
      <w:lvlText w:val="%3.%4"/>
      <w:lvlJc w:val="left"/>
      <w:pPr>
        <w:ind w:left="864" w:hanging="864"/>
      </w:pPr>
      <w:rPr>
        <w:rFonts w:cs="Times New Roman" w:hint="eastAsia"/>
      </w:rPr>
    </w:lvl>
    <w:lvl w:ilvl="4">
      <w:start w:val="1"/>
      <w:numFmt w:val="decimal"/>
      <w:pStyle w:val="Heading5"/>
      <w:lvlText w:val="%3.%4.%5"/>
      <w:lvlJc w:val="left"/>
      <w:pPr>
        <w:ind w:left="1008" w:hanging="1008"/>
      </w:pPr>
      <w:rPr>
        <w:rFonts w:cs="Times New Roman" w:hint="eastAsia"/>
      </w:rPr>
    </w:lvl>
    <w:lvl w:ilvl="5">
      <w:start w:val="1"/>
      <w:numFmt w:val="decimal"/>
      <w:pStyle w:val="Heading6"/>
      <w:lvlText w:val="%3.%4.%5.%6"/>
      <w:lvlJc w:val="left"/>
      <w:pPr>
        <w:ind w:left="1152" w:hanging="1152"/>
      </w:pPr>
      <w:rPr>
        <w:rFonts w:cs="Times New Roman" w:hint="eastAsia"/>
      </w:rPr>
    </w:lvl>
    <w:lvl w:ilvl="6">
      <w:start w:val="1"/>
      <w:numFmt w:val="decimal"/>
      <w:pStyle w:val="Heading7"/>
      <w:lvlText w:val="%1.%2.%3.%4.%5.%6.%7"/>
      <w:lvlJc w:val="left"/>
      <w:pPr>
        <w:ind w:left="1296" w:hanging="1296"/>
      </w:pPr>
      <w:rPr>
        <w:rFonts w:cs="Times New Roman" w:hint="eastAsia"/>
      </w:rPr>
    </w:lvl>
    <w:lvl w:ilvl="7">
      <w:start w:val="1"/>
      <w:numFmt w:val="decimal"/>
      <w:pStyle w:val="Heading8"/>
      <w:lvlText w:val="%1.%2.%3.%4.%5.%6.%7.%8"/>
      <w:lvlJc w:val="left"/>
      <w:pPr>
        <w:ind w:left="1440" w:hanging="1440"/>
      </w:pPr>
      <w:rPr>
        <w:rFonts w:cs="Times New Roman" w:hint="eastAsia"/>
      </w:rPr>
    </w:lvl>
    <w:lvl w:ilvl="8">
      <w:start w:val="1"/>
      <w:numFmt w:val="decimal"/>
      <w:pStyle w:val="Heading9"/>
      <w:lvlText w:val="%1.%2.%3.%4.%5.%6.%7.%8.%9"/>
      <w:lvlJc w:val="left"/>
      <w:pPr>
        <w:ind w:left="1584" w:hanging="1584"/>
      </w:pPr>
      <w:rPr>
        <w:rFonts w:cs="Times New Roman" w:hint="eastAsia"/>
      </w:rPr>
    </w:lvl>
  </w:abstractNum>
  <w:abstractNum w:abstractNumId="1">
    <w:nsid w:val="2BC973C1"/>
    <w:multiLevelType w:val="hybridMultilevel"/>
    <w:tmpl w:val="4A60DAC8"/>
    <w:lvl w:ilvl="0" w:tplc="905241A8">
      <w:start w:val="1"/>
      <w:numFmt w:val="japaneseCounting"/>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15A"/>
    <w:rsid w:val="00000BF8"/>
    <w:rsid w:val="00001425"/>
    <w:rsid w:val="0000200F"/>
    <w:rsid w:val="00003078"/>
    <w:rsid w:val="00003A36"/>
    <w:rsid w:val="00004D17"/>
    <w:rsid w:val="00007356"/>
    <w:rsid w:val="00011DCC"/>
    <w:rsid w:val="000129C2"/>
    <w:rsid w:val="00014CDF"/>
    <w:rsid w:val="00016E91"/>
    <w:rsid w:val="000177A2"/>
    <w:rsid w:val="00017CC6"/>
    <w:rsid w:val="00022511"/>
    <w:rsid w:val="00022DD5"/>
    <w:rsid w:val="0002402A"/>
    <w:rsid w:val="0002475D"/>
    <w:rsid w:val="000300CD"/>
    <w:rsid w:val="0003032D"/>
    <w:rsid w:val="00033DA9"/>
    <w:rsid w:val="000349A7"/>
    <w:rsid w:val="00040FFF"/>
    <w:rsid w:val="00041183"/>
    <w:rsid w:val="000412F9"/>
    <w:rsid w:val="00041937"/>
    <w:rsid w:val="00041FB7"/>
    <w:rsid w:val="00042B3E"/>
    <w:rsid w:val="00044365"/>
    <w:rsid w:val="0004484D"/>
    <w:rsid w:val="00045507"/>
    <w:rsid w:val="0004573C"/>
    <w:rsid w:val="00051194"/>
    <w:rsid w:val="000528F7"/>
    <w:rsid w:val="000531F2"/>
    <w:rsid w:val="00057440"/>
    <w:rsid w:val="00062432"/>
    <w:rsid w:val="0006322C"/>
    <w:rsid w:val="000638E8"/>
    <w:rsid w:val="000641E9"/>
    <w:rsid w:val="00065700"/>
    <w:rsid w:val="00065733"/>
    <w:rsid w:val="00066A84"/>
    <w:rsid w:val="00066B33"/>
    <w:rsid w:val="00066FF5"/>
    <w:rsid w:val="00067710"/>
    <w:rsid w:val="000703E6"/>
    <w:rsid w:val="00070A86"/>
    <w:rsid w:val="0007484C"/>
    <w:rsid w:val="00075BDA"/>
    <w:rsid w:val="0007757D"/>
    <w:rsid w:val="000777B6"/>
    <w:rsid w:val="00081652"/>
    <w:rsid w:val="00085504"/>
    <w:rsid w:val="00085634"/>
    <w:rsid w:val="00087007"/>
    <w:rsid w:val="00091116"/>
    <w:rsid w:val="000917A8"/>
    <w:rsid w:val="000968D9"/>
    <w:rsid w:val="000A5AF0"/>
    <w:rsid w:val="000A5B07"/>
    <w:rsid w:val="000A5E7B"/>
    <w:rsid w:val="000A6CA1"/>
    <w:rsid w:val="000A7BE5"/>
    <w:rsid w:val="000B155A"/>
    <w:rsid w:val="000B1DDB"/>
    <w:rsid w:val="000B2C48"/>
    <w:rsid w:val="000B5600"/>
    <w:rsid w:val="000B5ED8"/>
    <w:rsid w:val="000C2748"/>
    <w:rsid w:val="000C289F"/>
    <w:rsid w:val="000C301A"/>
    <w:rsid w:val="000C421E"/>
    <w:rsid w:val="000D2D7C"/>
    <w:rsid w:val="000D2D8C"/>
    <w:rsid w:val="000D3DA0"/>
    <w:rsid w:val="000D63FC"/>
    <w:rsid w:val="000D6836"/>
    <w:rsid w:val="000D7059"/>
    <w:rsid w:val="000E008E"/>
    <w:rsid w:val="000E16F1"/>
    <w:rsid w:val="000E61DD"/>
    <w:rsid w:val="000F0196"/>
    <w:rsid w:val="000F0EAF"/>
    <w:rsid w:val="000F1D26"/>
    <w:rsid w:val="000F4AEB"/>
    <w:rsid w:val="000F7E1C"/>
    <w:rsid w:val="001024B5"/>
    <w:rsid w:val="00103EC3"/>
    <w:rsid w:val="00104F46"/>
    <w:rsid w:val="0010644F"/>
    <w:rsid w:val="00106C0C"/>
    <w:rsid w:val="00107D1A"/>
    <w:rsid w:val="001108DB"/>
    <w:rsid w:val="0011134D"/>
    <w:rsid w:val="00115595"/>
    <w:rsid w:val="00115750"/>
    <w:rsid w:val="00116F59"/>
    <w:rsid w:val="001203EF"/>
    <w:rsid w:val="001204F9"/>
    <w:rsid w:val="00120D7D"/>
    <w:rsid w:val="00120F95"/>
    <w:rsid w:val="00121802"/>
    <w:rsid w:val="00121D99"/>
    <w:rsid w:val="00121E1D"/>
    <w:rsid w:val="00122B19"/>
    <w:rsid w:val="0012328E"/>
    <w:rsid w:val="00125B7E"/>
    <w:rsid w:val="00126181"/>
    <w:rsid w:val="001266F9"/>
    <w:rsid w:val="001327BC"/>
    <w:rsid w:val="00135547"/>
    <w:rsid w:val="0013665E"/>
    <w:rsid w:val="00137A14"/>
    <w:rsid w:val="00137BAA"/>
    <w:rsid w:val="00140A64"/>
    <w:rsid w:val="00141074"/>
    <w:rsid w:val="00141A33"/>
    <w:rsid w:val="0014236A"/>
    <w:rsid w:val="001426DF"/>
    <w:rsid w:val="00142763"/>
    <w:rsid w:val="00144B7F"/>
    <w:rsid w:val="00147269"/>
    <w:rsid w:val="001504C9"/>
    <w:rsid w:val="00151DA1"/>
    <w:rsid w:val="00152E5E"/>
    <w:rsid w:val="00155EE4"/>
    <w:rsid w:val="00160E44"/>
    <w:rsid w:val="001619C3"/>
    <w:rsid w:val="0016473A"/>
    <w:rsid w:val="001650A8"/>
    <w:rsid w:val="00166A2B"/>
    <w:rsid w:val="001713A0"/>
    <w:rsid w:val="001739D8"/>
    <w:rsid w:val="00175028"/>
    <w:rsid w:val="001771A0"/>
    <w:rsid w:val="00181ACE"/>
    <w:rsid w:val="001851FE"/>
    <w:rsid w:val="001877F6"/>
    <w:rsid w:val="00190349"/>
    <w:rsid w:val="00190BB6"/>
    <w:rsid w:val="00190F37"/>
    <w:rsid w:val="00191544"/>
    <w:rsid w:val="001919B6"/>
    <w:rsid w:val="0019307A"/>
    <w:rsid w:val="00196181"/>
    <w:rsid w:val="00196B20"/>
    <w:rsid w:val="00196BF4"/>
    <w:rsid w:val="001972CF"/>
    <w:rsid w:val="001A14CB"/>
    <w:rsid w:val="001A25AB"/>
    <w:rsid w:val="001A3F68"/>
    <w:rsid w:val="001A5A12"/>
    <w:rsid w:val="001A65F4"/>
    <w:rsid w:val="001A6F20"/>
    <w:rsid w:val="001A7A42"/>
    <w:rsid w:val="001A7A52"/>
    <w:rsid w:val="001B0964"/>
    <w:rsid w:val="001B1544"/>
    <w:rsid w:val="001B2FC7"/>
    <w:rsid w:val="001B3A7D"/>
    <w:rsid w:val="001B3D57"/>
    <w:rsid w:val="001B3E5D"/>
    <w:rsid w:val="001B4500"/>
    <w:rsid w:val="001B4ECE"/>
    <w:rsid w:val="001C0877"/>
    <w:rsid w:val="001C08F1"/>
    <w:rsid w:val="001C0FEB"/>
    <w:rsid w:val="001C30DC"/>
    <w:rsid w:val="001C5395"/>
    <w:rsid w:val="001C54E2"/>
    <w:rsid w:val="001C602E"/>
    <w:rsid w:val="001C612D"/>
    <w:rsid w:val="001C64E0"/>
    <w:rsid w:val="001C6ADD"/>
    <w:rsid w:val="001C6D0A"/>
    <w:rsid w:val="001D0BBF"/>
    <w:rsid w:val="001D1B4E"/>
    <w:rsid w:val="001D2914"/>
    <w:rsid w:val="001D31BF"/>
    <w:rsid w:val="001D4E61"/>
    <w:rsid w:val="001D510D"/>
    <w:rsid w:val="001D67C3"/>
    <w:rsid w:val="001D6AB0"/>
    <w:rsid w:val="001E2096"/>
    <w:rsid w:val="001E2272"/>
    <w:rsid w:val="001E4952"/>
    <w:rsid w:val="001F0B05"/>
    <w:rsid w:val="001F140B"/>
    <w:rsid w:val="001F1C7C"/>
    <w:rsid w:val="001F238D"/>
    <w:rsid w:val="001F298A"/>
    <w:rsid w:val="001F3622"/>
    <w:rsid w:val="001F38DA"/>
    <w:rsid w:val="001F503C"/>
    <w:rsid w:val="001F56CF"/>
    <w:rsid w:val="001F5E12"/>
    <w:rsid w:val="001F6810"/>
    <w:rsid w:val="001F6F72"/>
    <w:rsid w:val="002011A1"/>
    <w:rsid w:val="0020199E"/>
    <w:rsid w:val="00201E41"/>
    <w:rsid w:val="0020459E"/>
    <w:rsid w:val="002049E7"/>
    <w:rsid w:val="00204A86"/>
    <w:rsid w:val="00205329"/>
    <w:rsid w:val="00206295"/>
    <w:rsid w:val="002076B0"/>
    <w:rsid w:val="00210EBB"/>
    <w:rsid w:val="002115BC"/>
    <w:rsid w:val="002143A1"/>
    <w:rsid w:val="002147C7"/>
    <w:rsid w:val="00217815"/>
    <w:rsid w:val="002178BA"/>
    <w:rsid w:val="00217C32"/>
    <w:rsid w:val="0022125E"/>
    <w:rsid w:val="00221811"/>
    <w:rsid w:val="0022253F"/>
    <w:rsid w:val="0022355A"/>
    <w:rsid w:val="00225F76"/>
    <w:rsid w:val="0022643D"/>
    <w:rsid w:val="00233E04"/>
    <w:rsid w:val="002369DD"/>
    <w:rsid w:val="00237568"/>
    <w:rsid w:val="00237950"/>
    <w:rsid w:val="00237A78"/>
    <w:rsid w:val="00241E40"/>
    <w:rsid w:val="00243E4A"/>
    <w:rsid w:val="00245387"/>
    <w:rsid w:val="002475DB"/>
    <w:rsid w:val="00247915"/>
    <w:rsid w:val="00250DD4"/>
    <w:rsid w:val="00251DED"/>
    <w:rsid w:val="00257C81"/>
    <w:rsid w:val="0026206C"/>
    <w:rsid w:val="002629CC"/>
    <w:rsid w:val="002633F0"/>
    <w:rsid w:val="002636FE"/>
    <w:rsid w:val="0026378B"/>
    <w:rsid w:val="00263A62"/>
    <w:rsid w:val="00263AE4"/>
    <w:rsid w:val="00267B24"/>
    <w:rsid w:val="00272326"/>
    <w:rsid w:val="00274603"/>
    <w:rsid w:val="00277E5E"/>
    <w:rsid w:val="002827A1"/>
    <w:rsid w:val="002844C1"/>
    <w:rsid w:val="00284680"/>
    <w:rsid w:val="00284C71"/>
    <w:rsid w:val="0028509A"/>
    <w:rsid w:val="00286DA0"/>
    <w:rsid w:val="00287912"/>
    <w:rsid w:val="00287FB2"/>
    <w:rsid w:val="0029117C"/>
    <w:rsid w:val="00291F38"/>
    <w:rsid w:val="00295899"/>
    <w:rsid w:val="00296D01"/>
    <w:rsid w:val="00297C9D"/>
    <w:rsid w:val="002A1DFF"/>
    <w:rsid w:val="002A27E4"/>
    <w:rsid w:val="002A2E77"/>
    <w:rsid w:val="002A4090"/>
    <w:rsid w:val="002A5DC7"/>
    <w:rsid w:val="002A6DA2"/>
    <w:rsid w:val="002A6FF4"/>
    <w:rsid w:val="002B0993"/>
    <w:rsid w:val="002B0C4E"/>
    <w:rsid w:val="002B3942"/>
    <w:rsid w:val="002B58AB"/>
    <w:rsid w:val="002B59D5"/>
    <w:rsid w:val="002B6033"/>
    <w:rsid w:val="002B7571"/>
    <w:rsid w:val="002C164E"/>
    <w:rsid w:val="002C18F3"/>
    <w:rsid w:val="002C1B90"/>
    <w:rsid w:val="002C3EB3"/>
    <w:rsid w:val="002C63F1"/>
    <w:rsid w:val="002C6939"/>
    <w:rsid w:val="002D01E2"/>
    <w:rsid w:val="002D0B10"/>
    <w:rsid w:val="002D13FC"/>
    <w:rsid w:val="002D44B1"/>
    <w:rsid w:val="002D6054"/>
    <w:rsid w:val="002D61C2"/>
    <w:rsid w:val="002D7390"/>
    <w:rsid w:val="002E113F"/>
    <w:rsid w:val="002E1FAF"/>
    <w:rsid w:val="002E5156"/>
    <w:rsid w:val="002E793F"/>
    <w:rsid w:val="002F1CF6"/>
    <w:rsid w:val="002F231D"/>
    <w:rsid w:val="002F2CA2"/>
    <w:rsid w:val="002F3445"/>
    <w:rsid w:val="002F3599"/>
    <w:rsid w:val="002F389B"/>
    <w:rsid w:val="002F3A9F"/>
    <w:rsid w:val="002F5866"/>
    <w:rsid w:val="002F6C8B"/>
    <w:rsid w:val="002F6C93"/>
    <w:rsid w:val="002F74FD"/>
    <w:rsid w:val="002F7BDB"/>
    <w:rsid w:val="00307CB2"/>
    <w:rsid w:val="00310109"/>
    <w:rsid w:val="00313F74"/>
    <w:rsid w:val="00315647"/>
    <w:rsid w:val="00321443"/>
    <w:rsid w:val="00321485"/>
    <w:rsid w:val="003217BD"/>
    <w:rsid w:val="003218C8"/>
    <w:rsid w:val="00321B25"/>
    <w:rsid w:val="00321CD3"/>
    <w:rsid w:val="00322393"/>
    <w:rsid w:val="00326FD0"/>
    <w:rsid w:val="00327198"/>
    <w:rsid w:val="00331989"/>
    <w:rsid w:val="00331FDE"/>
    <w:rsid w:val="003358C6"/>
    <w:rsid w:val="00335964"/>
    <w:rsid w:val="00336447"/>
    <w:rsid w:val="00340727"/>
    <w:rsid w:val="0034259E"/>
    <w:rsid w:val="00342D69"/>
    <w:rsid w:val="003431B7"/>
    <w:rsid w:val="00345C6A"/>
    <w:rsid w:val="00346BEE"/>
    <w:rsid w:val="00347FAC"/>
    <w:rsid w:val="00352ABA"/>
    <w:rsid w:val="00353222"/>
    <w:rsid w:val="0035602F"/>
    <w:rsid w:val="00356650"/>
    <w:rsid w:val="00356EDF"/>
    <w:rsid w:val="00360BE8"/>
    <w:rsid w:val="00360E39"/>
    <w:rsid w:val="003613F3"/>
    <w:rsid w:val="00363160"/>
    <w:rsid w:val="00363858"/>
    <w:rsid w:val="00363B7C"/>
    <w:rsid w:val="00363C84"/>
    <w:rsid w:val="003641E4"/>
    <w:rsid w:val="003666D2"/>
    <w:rsid w:val="00370394"/>
    <w:rsid w:val="003705AC"/>
    <w:rsid w:val="00370F08"/>
    <w:rsid w:val="00371BCD"/>
    <w:rsid w:val="00372B0A"/>
    <w:rsid w:val="00372C09"/>
    <w:rsid w:val="00372FC2"/>
    <w:rsid w:val="00373F56"/>
    <w:rsid w:val="00374F64"/>
    <w:rsid w:val="00375F35"/>
    <w:rsid w:val="00375FDA"/>
    <w:rsid w:val="003765C7"/>
    <w:rsid w:val="0037669B"/>
    <w:rsid w:val="00376BC8"/>
    <w:rsid w:val="003773EB"/>
    <w:rsid w:val="0037770F"/>
    <w:rsid w:val="003810BB"/>
    <w:rsid w:val="003825BA"/>
    <w:rsid w:val="0038304A"/>
    <w:rsid w:val="00387D6D"/>
    <w:rsid w:val="00390163"/>
    <w:rsid w:val="003906AB"/>
    <w:rsid w:val="0039308B"/>
    <w:rsid w:val="003937F5"/>
    <w:rsid w:val="00393BC7"/>
    <w:rsid w:val="0039484D"/>
    <w:rsid w:val="003958CE"/>
    <w:rsid w:val="00395AC7"/>
    <w:rsid w:val="00395CDB"/>
    <w:rsid w:val="00396FDC"/>
    <w:rsid w:val="003975C3"/>
    <w:rsid w:val="003A0468"/>
    <w:rsid w:val="003A285A"/>
    <w:rsid w:val="003A2A10"/>
    <w:rsid w:val="003A5FAD"/>
    <w:rsid w:val="003A7014"/>
    <w:rsid w:val="003A7FD1"/>
    <w:rsid w:val="003B1977"/>
    <w:rsid w:val="003B2DF9"/>
    <w:rsid w:val="003B3B03"/>
    <w:rsid w:val="003B5C32"/>
    <w:rsid w:val="003B7885"/>
    <w:rsid w:val="003B7C23"/>
    <w:rsid w:val="003C28A6"/>
    <w:rsid w:val="003C3704"/>
    <w:rsid w:val="003C4B3E"/>
    <w:rsid w:val="003C4C84"/>
    <w:rsid w:val="003C5564"/>
    <w:rsid w:val="003C5E49"/>
    <w:rsid w:val="003C75EE"/>
    <w:rsid w:val="003C773E"/>
    <w:rsid w:val="003D09F0"/>
    <w:rsid w:val="003D1232"/>
    <w:rsid w:val="003D1EBA"/>
    <w:rsid w:val="003D344E"/>
    <w:rsid w:val="003D48FE"/>
    <w:rsid w:val="003E05BB"/>
    <w:rsid w:val="003E3130"/>
    <w:rsid w:val="003E3863"/>
    <w:rsid w:val="003E4A17"/>
    <w:rsid w:val="003E4F5F"/>
    <w:rsid w:val="003E627A"/>
    <w:rsid w:val="003E63EF"/>
    <w:rsid w:val="003E6A97"/>
    <w:rsid w:val="003E6C3A"/>
    <w:rsid w:val="003E6FAC"/>
    <w:rsid w:val="003E7887"/>
    <w:rsid w:val="003F0B4B"/>
    <w:rsid w:val="003F4197"/>
    <w:rsid w:val="003F4F15"/>
    <w:rsid w:val="003F665B"/>
    <w:rsid w:val="003F7806"/>
    <w:rsid w:val="004012D7"/>
    <w:rsid w:val="00402954"/>
    <w:rsid w:val="00403349"/>
    <w:rsid w:val="0040354C"/>
    <w:rsid w:val="00404001"/>
    <w:rsid w:val="004054D1"/>
    <w:rsid w:val="00406485"/>
    <w:rsid w:val="00406E9A"/>
    <w:rsid w:val="00412D9A"/>
    <w:rsid w:val="00416C48"/>
    <w:rsid w:val="0041781A"/>
    <w:rsid w:val="004178B7"/>
    <w:rsid w:val="004201CA"/>
    <w:rsid w:val="0042440C"/>
    <w:rsid w:val="004255BD"/>
    <w:rsid w:val="0042598C"/>
    <w:rsid w:val="00425B33"/>
    <w:rsid w:val="00426218"/>
    <w:rsid w:val="004275BE"/>
    <w:rsid w:val="00430B4F"/>
    <w:rsid w:val="00431C6F"/>
    <w:rsid w:val="00432F3A"/>
    <w:rsid w:val="00435E10"/>
    <w:rsid w:val="004376AE"/>
    <w:rsid w:val="00440951"/>
    <w:rsid w:val="00441B68"/>
    <w:rsid w:val="00445DF6"/>
    <w:rsid w:val="00445F04"/>
    <w:rsid w:val="00447A92"/>
    <w:rsid w:val="00450C30"/>
    <w:rsid w:val="004518D9"/>
    <w:rsid w:val="00451DD3"/>
    <w:rsid w:val="0045581F"/>
    <w:rsid w:val="004567EC"/>
    <w:rsid w:val="0046000F"/>
    <w:rsid w:val="004601EF"/>
    <w:rsid w:val="004605C0"/>
    <w:rsid w:val="004621F5"/>
    <w:rsid w:val="00463F37"/>
    <w:rsid w:val="004650C0"/>
    <w:rsid w:val="004655D3"/>
    <w:rsid w:val="00466C26"/>
    <w:rsid w:val="00470395"/>
    <w:rsid w:val="00470EF0"/>
    <w:rsid w:val="0047113B"/>
    <w:rsid w:val="00471ABB"/>
    <w:rsid w:val="00473119"/>
    <w:rsid w:val="00476BC0"/>
    <w:rsid w:val="004809AA"/>
    <w:rsid w:val="004823C9"/>
    <w:rsid w:val="004833A5"/>
    <w:rsid w:val="0048362A"/>
    <w:rsid w:val="004837AB"/>
    <w:rsid w:val="004906F5"/>
    <w:rsid w:val="00490D72"/>
    <w:rsid w:val="00490E85"/>
    <w:rsid w:val="004A2453"/>
    <w:rsid w:val="004A4B2F"/>
    <w:rsid w:val="004A5174"/>
    <w:rsid w:val="004A747C"/>
    <w:rsid w:val="004B0331"/>
    <w:rsid w:val="004B0B19"/>
    <w:rsid w:val="004B0C70"/>
    <w:rsid w:val="004B19DF"/>
    <w:rsid w:val="004B4CB5"/>
    <w:rsid w:val="004B5676"/>
    <w:rsid w:val="004B5C68"/>
    <w:rsid w:val="004B64DD"/>
    <w:rsid w:val="004B6580"/>
    <w:rsid w:val="004B7EB6"/>
    <w:rsid w:val="004C0F0E"/>
    <w:rsid w:val="004C180C"/>
    <w:rsid w:val="004C2E46"/>
    <w:rsid w:val="004C47F0"/>
    <w:rsid w:val="004C5C18"/>
    <w:rsid w:val="004C6B24"/>
    <w:rsid w:val="004C79CF"/>
    <w:rsid w:val="004D0F74"/>
    <w:rsid w:val="004D1372"/>
    <w:rsid w:val="004D152F"/>
    <w:rsid w:val="004D34C7"/>
    <w:rsid w:val="004D50BF"/>
    <w:rsid w:val="004D6D47"/>
    <w:rsid w:val="004D6E9B"/>
    <w:rsid w:val="004D70DE"/>
    <w:rsid w:val="004E3A5C"/>
    <w:rsid w:val="004E4A95"/>
    <w:rsid w:val="004E5A3A"/>
    <w:rsid w:val="004E6CC7"/>
    <w:rsid w:val="004F0C3F"/>
    <w:rsid w:val="004F2C29"/>
    <w:rsid w:val="004F439D"/>
    <w:rsid w:val="004F55C1"/>
    <w:rsid w:val="004F5961"/>
    <w:rsid w:val="004F62DD"/>
    <w:rsid w:val="004F6CFE"/>
    <w:rsid w:val="0050044D"/>
    <w:rsid w:val="005015DA"/>
    <w:rsid w:val="00506746"/>
    <w:rsid w:val="00507B00"/>
    <w:rsid w:val="0051241A"/>
    <w:rsid w:val="00514ED4"/>
    <w:rsid w:val="00516AFD"/>
    <w:rsid w:val="00520C25"/>
    <w:rsid w:val="00520EC4"/>
    <w:rsid w:val="00521A84"/>
    <w:rsid w:val="005223A9"/>
    <w:rsid w:val="00524166"/>
    <w:rsid w:val="00524242"/>
    <w:rsid w:val="00524985"/>
    <w:rsid w:val="005250B8"/>
    <w:rsid w:val="00526FDC"/>
    <w:rsid w:val="00527029"/>
    <w:rsid w:val="00532E39"/>
    <w:rsid w:val="005330E0"/>
    <w:rsid w:val="005333DB"/>
    <w:rsid w:val="00536459"/>
    <w:rsid w:val="00537197"/>
    <w:rsid w:val="005401A9"/>
    <w:rsid w:val="00540F10"/>
    <w:rsid w:val="005435FB"/>
    <w:rsid w:val="0054388B"/>
    <w:rsid w:val="00544C28"/>
    <w:rsid w:val="00545F7A"/>
    <w:rsid w:val="005472F9"/>
    <w:rsid w:val="00547C44"/>
    <w:rsid w:val="0055228F"/>
    <w:rsid w:val="005563F5"/>
    <w:rsid w:val="0055768C"/>
    <w:rsid w:val="005576F1"/>
    <w:rsid w:val="00557D57"/>
    <w:rsid w:val="005609A3"/>
    <w:rsid w:val="00560D48"/>
    <w:rsid w:val="0056334D"/>
    <w:rsid w:val="00566E8C"/>
    <w:rsid w:val="00567089"/>
    <w:rsid w:val="00567A24"/>
    <w:rsid w:val="00570B1F"/>
    <w:rsid w:val="00571EB1"/>
    <w:rsid w:val="00573CEF"/>
    <w:rsid w:val="00580234"/>
    <w:rsid w:val="00581318"/>
    <w:rsid w:val="0058268F"/>
    <w:rsid w:val="005827BB"/>
    <w:rsid w:val="00592246"/>
    <w:rsid w:val="00592741"/>
    <w:rsid w:val="00592C2F"/>
    <w:rsid w:val="00592F29"/>
    <w:rsid w:val="005955E2"/>
    <w:rsid w:val="005963B1"/>
    <w:rsid w:val="005A1D55"/>
    <w:rsid w:val="005A236F"/>
    <w:rsid w:val="005A3872"/>
    <w:rsid w:val="005A3C61"/>
    <w:rsid w:val="005A6447"/>
    <w:rsid w:val="005A64CD"/>
    <w:rsid w:val="005A6B28"/>
    <w:rsid w:val="005A7025"/>
    <w:rsid w:val="005B02E2"/>
    <w:rsid w:val="005B1184"/>
    <w:rsid w:val="005B1FA0"/>
    <w:rsid w:val="005B208C"/>
    <w:rsid w:val="005B2AA3"/>
    <w:rsid w:val="005B33C3"/>
    <w:rsid w:val="005B3D20"/>
    <w:rsid w:val="005B456F"/>
    <w:rsid w:val="005B504A"/>
    <w:rsid w:val="005B616F"/>
    <w:rsid w:val="005C33CE"/>
    <w:rsid w:val="005C4652"/>
    <w:rsid w:val="005C4EA7"/>
    <w:rsid w:val="005C5962"/>
    <w:rsid w:val="005D0204"/>
    <w:rsid w:val="005D2181"/>
    <w:rsid w:val="005D37CC"/>
    <w:rsid w:val="005D3C2C"/>
    <w:rsid w:val="005D4DF5"/>
    <w:rsid w:val="005D6187"/>
    <w:rsid w:val="005D7209"/>
    <w:rsid w:val="005D7B6F"/>
    <w:rsid w:val="005D7E79"/>
    <w:rsid w:val="005E05EB"/>
    <w:rsid w:val="005E08EE"/>
    <w:rsid w:val="005E2580"/>
    <w:rsid w:val="005E267E"/>
    <w:rsid w:val="005E472E"/>
    <w:rsid w:val="005E6158"/>
    <w:rsid w:val="005E7D8E"/>
    <w:rsid w:val="005F08DB"/>
    <w:rsid w:val="005F527A"/>
    <w:rsid w:val="005F5B65"/>
    <w:rsid w:val="005F64EB"/>
    <w:rsid w:val="005F6C9C"/>
    <w:rsid w:val="0060035E"/>
    <w:rsid w:val="00600F93"/>
    <w:rsid w:val="00605724"/>
    <w:rsid w:val="00605F96"/>
    <w:rsid w:val="0061186A"/>
    <w:rsid w:val="0061195C"/>
    <w:rsid w:val="00614B0E"/>
    <w:rsid w:val="00615667"/>
    <w:rsid w:val="006211AC"/>
    <w:rsid w:val="006217EA"/>
    <w:rsid w:val="00622B57"/>
    <w:rsid w:val="00624974"/>
    <w:rsid w:val="006269A0"/>
    <w:rsid w:val="006269D1"/>
    <w:rsid w:val="006311F5"/>
    <w:rsid w:val="0063167F"/>
    <w:rsid w:val="00632AFD"/>
    <w:rsid w:val="00632E6B"/>
    <w:rsid w:val="00635FD7"/>
    <w:rsid w:val="0063604C"/>
    <w:rsid w:val="00636208"/>
    <w:rsid w:val="00636433"/>
    <w:rsid w:val="00636E73"/>
    <w:rsid w:val="00643322"/>
    <w:rsid w:val="00644BFE"/>
    <w:rsid w:val="00645542"/>
    <w:rsid w:val="00645E2A"/>
    <w:rsid w:val="00645FD4"/>
    <w:rsid w:val="006500B1"/>
    <w:rsid w:val="00653400"/>
    <w:rsid w:val="00654230"/>
    <w:rsid w:val="00657347"/>
    <w:rsid w:val="006600FB"/>
    <w:rsid w:val="00663409"/>
    <w:rsid w:val="006674DB"/>
    <w:rsid w:val="00667D98"/>
    <w:rsid w:val="00670550"/>
    <w:rsid w:val="00671FCC"/>
    <w:rsid w:val="00672BE8"/>
    <w:rsid w:val="00673AD5"/>
    <w:rsid w:val="0067515A"/>
    <w:rsid w:val="0067745B"/>
    <w:rsid w:val="00680E16"/>
    <w:rsid w:val="00680F4C"/>
    <w:rsid w:val="006822DC"/>
    <w:rsid w:val="006824BF"/>
    <w:rsid w:val="00682A0D"/>
    <w:rsid w:val="00683D34"/>
    <w:rsid w:val="00683FD6"/>
    <w:rsid w:val="00686C09"/>
    <w:rsid w:val="006870B8"/>
    <w:rsid w:val="00687A8C"/>
    <w:rsid w:val="006904CE"/>
    <w:rsid w:val="0069220F"/>
    <w:rsid w:val="00692563"/>
    <w:rsid w:val="0069263E"/>
    <w:rsid w:val="00693047"/>
    <w:rsid w:val="0069315A"/>
    <w:rsid w:val="00693C57"/>
    <w:rsid w:val="0069437D"/>
    <w:rsid w:val="006950DB"/>
    <w:rsid w:val="00696BB5"/>
    <w:rsid w:val="006975AD"/>
    <w:rsid w:val="006A0A29"/>
    <w:rsid w:val="006A15F9"/>
    <w:rsid w:val="006A2637"/>
    <w:rsid w:val="006A61F5"/>
    <w:rsid w:val="006B1164"/>
    <w:rsid w:val="006B3986"/>
    <w:rsid w:val="006B5F75"/>
    <w:rsid w:val="006B7168"/>
    <w:rsid w:val="006C1C0D"/>
    <w:rsid w:val="006C2DDD"/>
    <w:rsid w:val="006C325A"/>
    <w:rsid w:val="006C46F3"/>
    <w:rsid w:val="006C4CEE"/>
    <w:rsid w:val="006C5649"/>
    <w:rsid w:val="006C58E7"/>
    <w:rsid w:val="006C6121"/>
    <w:rsid w:val="006C6EEB"/>
    <w:rsid w:val="006C7FB2"/>
    <w:rsid w:val="006D253E"/>
    <w:rsid w:val="006D392A"/>
    <w:rsid w:val="006D6616"/>
    <w:rsid w:val="006D729A"/>
    <w:rsid w:val="006D7392"/>
    <w:rsid w:val="006E203B"/>
    <w:rsid w:val="006E271F"/>
    <w:rsid w:val="006E3826"/>
    <w:rsid w:val="006E4D4E"/>
    <w:rsid w:val="006E5798"/>
    <w:rsid w:val="006E5A2E"/>
    <w:rsid w:val="006E7239"/>
    <w:rsid w:val="006E725C"/>
    <w:rsid w:val="006F225B"/>
    <w:rsid w:val="006F2314"/>
    <w:rsid w:val="006F3017"/>
    <w:rsid w:val="006F61B6"/>
    <w:rsid w:val="006F7E1C"/>
    <w:rsid w:val="007018E0"/>
    <w:rsid w:val="00702EEB"/>
    <w:rsid w:val="00704E83"/>
    <w:rsid w:val="007050B7"/>
    <w:rsid w:val="007068D0"/>
    <w:rsid w:val="007075AF"/>
    <w:rsid w:val="00712B1C"/>
    <w:rsid w:val="00714246"/>
    <w:rsid w:val="00714CDE"/>
    <w:rsid w:val="00716234"/>
    <w:rsid w:val="00717EEF"/>
    <w:rsid w:val="00721272"/>
    <w:rsid w:val="00721A33"/>
    <w:rsid w:val="00722CE1"/>
    <w:rsid w:val="00723E3D"/>
    <w:rsid w:val="007259A6"/>
    <w:rsid w:val="00727EAB"/>
    <w:rsid w:val="007305BF"/>
    <w:rsid w:val="00730D06"/>
    <w:rsid w:val="00731789"/>
    <w:rsid w:val="00734590"/>
    <w:rsid w:val="00734D0E"/>
    <w:rsid w:val="00735036"/>
    <w:rsid w:val="00735C78"/>
    <w:rsid w:val="00736FF5"/>
    <w:rsid w:val="00740597"/>
    <w:rsid w:val="007413CC"/>
    <w:rsid w:val="00741417"/>
    <w:rsid w:val="00741C42"/>
    <w:rsid w:val="007425B4"/>
    <w:rsid w:val="007425C4"/>
    <w:rsid w:val="00744645"/>
    <w:rsid w:val="00745DA5"/>
    <w:rsid w:val="0074735E"/>
    <w:rsid w:val="00750B23"/>
    <w:rsid w:val="00751919"/>
    <w:rsid w:val="00751F32"/>
    <w:rsid w:val="007536B9"/>
    <w:rsid w:val="0075462B"/>
    <w:rsid w:val="00757399"/>
    <w:rsid w:val="007610E9"/>
    <w:rsid w:val="0076651A"/>
    <w:rsid w:val="007668C7"/>
    <w:rsid w:val="00766943"/>
    <w:rsid w:val="007671BB"/>
    <w:rsid w:val="00767483"/>
    <w:rsid w:val="0077076C"/>
    <w:rsid w:val="00770B6F"/>
    <w:rsid w:val="00770B72"/>
    <w:rsid w:val="00771A60"/>
    <w:rsid w:val="00771B7F"/>
    <w:rsid w:val="0077285C"/>
    <w:rsid w:val="00772927"/>
    <w:rsid w:val="007730CB"/>
    <w:rsid w:val="00774637"/>
    <w:rsid w:val="0077487B"/>
    <w:rsid w:val="00775077"/>
    <w:rsid w:val="00776B2F"/>
    <w:rsid w:val="00780FBA"/>
    <w:rsid w:val="00781232"/>
    <w:rsid w:val="00783630"/>
    <w:rsid w:val="007871EA"/>
    <w:rsid w:val="00790272"/>
    <w:rsid w:val="00790B56"/>
    <w:rsid w:val="007918C4"/>
    <w:rsid w:val="00795773"/>
    <w:rsid w:val="007A26A3"/>
    <w:rsid w:val="007A4195"/>
    <w:rsid w:val="007A492C"/>
    <w:rsid w:val="007B43DD"/>
    <w:rsid w:val="007B6ABA"/>
    <w:rsid w:val="007C14B1"/>
    <w:rsid w:val="007C1786"/>
    <w:rsid w:val="007C33BA"/>
    <w:rsid w:val="007C3E85"/>
    <w:rsid w:val="007C449D"/>
    <w:rsid w:val="007C6269"/>
    <w:rsid w:val="007C7BD6"/>
    <w:rsid w:val="007C7F30"/>
    <w:rsid w:val="007D1403"/>
    <w:rsid w:val="007D1F29"/>
    <w:rsid w:val="007D4D8E"/>
    <w:rsid w:val="007D4FF1"/>
    <w:rsid w:val="007D785E"/>
    <w:rsid w:val="007E3263"/>
    <w:rsid w:val="007E329C"/>
    <w:rsid w:val="007E6EE4"/>
    <w:rsid w:val="007E720A"/>
    <w:rsid w:val="007F0115"/>
    <w:rsid w:val="007F0244"/>
    <w:rsid w:val="007F1452"/>
    <w:rsid w:val="007F1D02"/>
    <w:rsid w:val="007F3E05"/>
    <w:rsid w:val="007F4EFB"/>
    <w:rsid w:val="008006B8"/>
    <w:rsid w:val="00801EDF"/>
    <w:rsid w:val="00803F5D"/>
    <w:rsid w:val="00804FE5"/>
    <w:rsid w:val="00805B2D"/>
    <w:rsid w:val="008065B9"/>
    <w:rsid w:val="00807AA0"/>
    <w:rsid w:val="00810449"/>
    <w:rsid w:val="008173BA"/>
    <w:rsid w:val="0082227A"/>
    <w:rsid w:val="00822620"/>
    <w:rsid w:val="008242E4"/>
    <w:rsid w:val="008248AA"/>
    <w:rsid w:val="00826EAC"/>
    <w:rsid w:val="008270E3"/>
    <w:rsid w:val="0083012A"/>
    <w:rsid w:val="008327D8"/>
    <w:rsid w:val="00832AC0"/>
    <w:rsid w:val="00832BCB"/>
    <w:rsid w:val="00832D7C"/>
    <w:rsid w:val="00834684"/>
    <w:rsid w:val="008444FC"/>
    <w:rsid w:val="00845D23"/>
    <w:rsid w:val="00847502"/>
    <w:rsid w:val="00850E9E"/>
    <w:rsid w:val="00851CD9"/>
    <w:rsid w:val="00852321"/>
    <w:rsid w:val="00853C1B"/>
    <w:rsid w:val="008555F6"/>
    <w:rsid w:val="00856789"/>
    <w:rsid w:val="008600BA"/>
    <w:rsid w:val="00860F02"/>
    <w:rsid w:val="00864094"/>
    <w:rsid w:val="00864A5C"/>
    <w:rsid w:val="0086539A"/>
    <w:rsid w:val="00865468"/>
    <w:rsid w:val="008677B7"/>
    <w:rsid w:val="00867900"/>
    <w:rsid w:val="00870AAA"/>
    <w:rsid w:val="00871ED6"/>
    <w:rsid w:val="008722B6"/>
    <w:rsid w:val="00872CDF"/>
    <w:rsid w:val="008731BF"/>
    <w:rsid w:val="00873A97"/>
    <w:rsid w:val="00876E62"/>
    <w:rsid w:val="00876E8C"/>
    <w:rsid w:val="0088145B"/>
    <w:rsid w:val="00881BFF"/>
    <w:rsid w:val="00882860"/>
    <w:rsid w:val="00882C17"/>
    <w:rsid w:val="0088326B"/>
    <w:rsid w:val="00884ECC"/>
    <w:rsid w:val="00885258"/>
    <w:rsid w:val="0088729E"/>
    <w:rsid w:val="00891381"/>
    <w:rsid w:val="00892F8A"/>
    <w:rsid w:val="00893F49"/>
    <w:rsid w:val="008A3E66"/>
    <w:rsid w:val="008A4568"/>
    <w:rsid w:val="008B0B17"/>
    <w:rsid w:val="008B1C53"/>
    <w:rsid w:val="008B20D5"/>
    <w:rsid w:val="008B2C13"/>
    <w:rsid w:val="008B3692"/>
    <w:rsid w:val="008B5113"/>
    <w:rsid w:val="008C02E5"/>
    <w:rsid w:val="008C117F"/>
    <w:rsid w:val="008C47B3"/>
    <w:rsid w:val="008C58FA"/>
    <w:rsid w:val="008C7EA2"/>
    <w:rsid w:val="008D326B"/>
    <w:rsid w:val="008D432E"/>
    <w:rsid w:val="008D510F"/>
    <w:rsid w:val="008D56DF"/>
    <w:rsid w:val="008D62FB"/>
    <w:rsid w:val="008E01E9"/>
    <w:rsid w:val="008E1AC3"/>
    <w:rsid w:val="008E2C40"/>
    <w:rsid w:val="008E324E"/>
    <w:rsid w:val="008E328B"/>
    <w:rsid w:val="008E4A1C"/>
    <w:rsid w:val="008E53D7"/>
    <w:rsid w:val="008E5422"/>
    <w:rsid w:val="008E7F58"/>
    <w:rsid w:val="008F047B"/>
    <w:rsid w:val="008F1602"/>
    <w:rsid w:val="008F2ABF"/>
    <w:rsid w:val="008F3415"/>
    <w:rsid w:val="0090294E"/>
    <w:rsid w:val="0090621D"/>
    <w:rsid w:val="00910849"/>
    <w:rsid w:val="00910CA4"/>
    <w:rsid w:val="00911637"/>
    <w:rsid w:val="00912F26"/>
    <w:rsid w:val="00914DD3"/>
    <w:rsid w:val="009158B2"/>
    <w:rsid w:val="00915D8C"/>
    <w:rsid w:val="00917732"/>
    <w:rsid w:val="00917785"/>
    <w:rsid w:val="0091796A"/>
    <w:rsid w:val="009179BA"/>
    <w:rsid w:val="00921010"/>
    <w:rsid w:val="0092132D"/>
    <w:rsid w:val="00921F7C"/>
    <w:rsid w:val="00922C32"/>
    <w:rsid w:val="009262D4"/>
    <w:rsid w:val="00926F92"/>
    <w:rsid w:val="0093095E"/>
    <w:rsid w:val="00933347"/>
    <w:rsid w:val="0093672A"/>
    <w:rsid w:val="0094208A"/>
    <w:rsid w:val="0094406E"/>
    <w:rsid w:val="009447FB"/>
    <w:rsid w:val="00947864"/>
    <w:rsid w:val="00947A6F"/>
    <w:rsid w:val="00951023"/>
    <w:rsid w:val="00951717"/>
    <w:rsid w:val="009543FE"/>
    <w:rsid w:val="00960454"/>
    <w:rsid w:val="009626F7"/>
    <w:rsid w:val="00962A09"/>
    <w:rsid w:val="00964033"/>
    <w:rsid w:val="009642C2"/>
    <w:rsid w:val="00964E59"/>
    <w:rsid w:val="00971D95"/>
    <w:rsid w:val="00972AA7"/>
    <w:rsid w:val="00973BD6"/>
    <w:rsid w:val="00974388"/>
    <w:rsid w:val="00975A30"/>
    <w:rsid w:val="00975F5F"/>
    <w:rsid w:val="00976147"/>
    <w:rsid w:val="00977915"/>
    <w:rsid w:val="0098186A"/>
    <w:rsid w:val="00982C19"/>
    <w:rsid w:val="0098300A"/>
    <w:rsid w:val="0099666A"/>
    <w:rsid w:val="00997CE2"/>
    <w:rsid w:val="009A3B54"/>
    <w:rsid w:val="009A455F"/>
    <w:rsid w:val="009A7D13"/>
    <w:rsid w:val="009A7DA6"/>
    <w:rsid w:val="009B1579"/>
    <w:rsid w:val="009B215E"/>
    <w:rsid w:val="009B217D"/>
    <w:rsid w:val="009B2A68"/>
    <w:rsid w:val="009B361D"/>
    <w:rsid w:val="009B4558"/>
    <w:rsid w:val="009B70F5"/>
    <w:rsid w:val="009B7AFF"/>
    <w:rsid w:val="009C1DCE"/>
    <w:rsid w:val="009C32EE"/>
    <w:rsid w:val="009C7300"/>
    <w:rsid w:val="009D1264"/>
    <w:rsid w:val="009D1E81"/>
    <w:rsid w:val="009D323D"/>
    <w:rsid w:val="009D376B"/>
    <w:rsid w:val="009D39E7"/>
    <w:rsid w:val="009D44DD"/>
    <w:rsid w:val="009D50FA"/>
    <w:rsid w:val="009D5529"/>
    <w:rsid w:val="009D6EBB"/>
    <w:rsid w:val="009D7297"/>
    <w:rsid w:val="009E1DE5"/>
    <w:rsid w:val="009E27F8"/>
    <w:rsid w:val="009E4AFC"/>
    <w:rsid w:val="009E5347"/>
    <w:rsid w:val="009E5723"/>
    <w:rsid w:val="009F11B4"/>
    <w:rsid w:val="009F154C"/>
    <w:rsid w:val="009F18DA"/>
    <w:rsid w:val="009F28BD"/>
    <w:rsid w:val="009F2E0B"/>
    <w:rsid w:val="009F3FB8"/>
    <w:rsid w:val="009F4536"/>
    <w:rsid w:val="009F6F43"/>
    <w:rsid w:val="009F7422"/>
    <w:rsid w:val="00A033FE"/>
    <w:rsid w:val="00A04FE5"/>
    <w:rsid w:val="00A05564"/>
    <w:rsid w:val="00A06FE6"/>
    <w:rsid w:val="00A07F4E"/>
    <w:rsid w:val="00A117E8"/>
    <w:rsid w:val="00A128E2"/>
    <w:rsid w:val="00A15737"/>
    <w:rsid w:val="00A22150"/>
    <w:rsid w:val="00A2278A"/>
    <w:rsid w:val="00A22C3C"/>
    <w:rsid w:val="00A24C96"/>
    <w:rsid w:val="00A26853"/>
    <w:rsid w:val="00A26C80"/>
    <w:rsid w:val="00A27CE2"/>
    <w:rsid w:val="00A322EA"/>
    <w:rsid w:val="00A36702"/>
    <w:rsid w:val="00A37FF4"/>
    <w:rsid w:val="00A40220"/>
    <w:rsid w:val="00A419B7"/>
    <w:rsid w:val="00A4305B"/>
    <w:rsid w:val="00A43437"/>
    <w:rsid w:val="00A43678"/>
    <w:rsid w:val="00A4372B"/>
    <w:rsid w:val="00A4375B"/>
    <w:rsid w:val="00A4453F"/>
    <w:rsid w:val="00A45276"/>
    <w:rsid w:val="00A45E66"/>
    <w:rsid w:val="00A462F1"/>
    <w:rsid w:val="00A469B7"/>
    <w:rsid w:val="00A46F36"/>
    <w:rsid w:val="00A471EF"/>
    <w:rsid w:val="00A51FC2"/>
    <w:rsid w:val="00A53C75"/>
    <w:rsid w:val="00A54406"/>
    <w:rsid w:val="00A620E2"/>
    <w:rsid w:val="00A670DE"/>
    <w:rsid w:val="00A67FC7"/>
    <w:rsid w:val="00A717BF"/>
    <w:rsid w:val="00A723A5"/>
    <w:rsid w:val="00A72FCA"/>
    <w:rsid w:val="00A74E8E"/>
    <w:rsid w:val="00A76528"/>
    <w:rsid w:val="00A8123C"/>
    <w:rsid w:val="00A82177"/>
    <w:rsid w:val="00A83A81"/>
    <w:rsid w:val="00A841FB"/>
    <w:rsid w:val="00A84B0D"/>
    <w:rsid w:val="00A84BDC"/>
    <w:rsid w:val="00A857F2"/>
    <w:rsid w:val="00A86699"/>
    <w:rsid w:val="00A876B4"/>
    <w:rsid w:val="00A87ABA"/>
    <w:rsid w:val="00A901B3"/>
    <w:rsid w:val="00A9128B"/>
    <w:rsid w:val="00A93CC6"/>
    <w:rsid w:val="00AA07C9"/>
    <w:rsid w:val="00AA0B5F"/>
    <w:rsid w:val="00AA0BF0"/>
    <w:rsid w:val="00AA0D09"/>
    <w:rsid w:val="00AA1AF4"/>
    <w:rsid w:val="00AA2398"/>
    <w:rsid w:val="00AA5076"/>
    <w:rsid w:val="00AA5B29"/>
    <w:rsid w:val="00AA7694"/>
    <w:rsid w:val="00AB1442"/>
    <w:rsid w:val="00AB160B"/>
    <w:rsid w:val="00AB1769"/>
    <w:rsid w:val="00AB2233"/>
    <w:rsid w:val="00AB3971"/>
    <w:rsid w:val="00AB70C0"/>
    <w:rsid w:val="00AC188A"/>
    <w:rsid w:val="00AC2C1F"/>
    <w:rsid w:val="00AC3E97"/>
    <w:rsid w:val="00AC44CA"/>
    <w:rsid w:val="00AC4948"/>
    <w:rsid w:val="00AC6F46"/>
    <w:rsid w:val="00AC70B5"/>
    <w:rsid w:val="00AC75F2"/>
    <w:rsid w:val="00AD1690"/>
    <w:rsid w:val="00AD321F"/>
    <w:rsid w:val="00AD32D0"/>
    <w:rsid w:val="00AD5A55"/>
    <w:rsid w:val="00AD5B2C"/>
    <w:rsid w:val="00AE1CCC"/>
    <w:rsid w:val="00AE3065"/>
    <w:rsid w:val="00AE4C6C"/>
    <w:rsid w:val="00AE5FAA"/>
    <w:rsid w:val="00AE61FC"/>
    <w:rsid w:val="00AF0623"/>
    <w:rsid w:val="00AF1D6C"/>
    <w:rsid w:val="00AF5615"/>
    <w:rsid w:val="00AF6B59"/>
    <w:rsid w:val="00AF725A"/>
    <w:rsid w:val="00AF7A79"/>
    <w:rsid w:val="00B003D0"/>
    <w:rsid w:val="00B00923"/>
    <w:rsid w:val="00B013EA"/>
    <w:rsid w:val="00B01493"/>
    <w:rsid w:val="00B06FF6"/>
    <w:rsid w:val="00B11447"/>
    <w:rsid w:val="00B116F9"/>
    <w:rsid w:val="00B141F8"/>
    <w:rsid w:val="00B17623"/>
    <w:rsid w:val="00B20351"/>
    <w:rsid w:val="00B20775"/>
    <w:rsid w:val="00B207FE"/>
    <w:rsid w:val="00B20C62"/>
    <w:rsid w:val="00B231A9"/>
    <w:rsid w:val="00B23EDC"/>
    <w:rsid w:val="00B23FBB"/>
    <w:rsid w:val="00B271A8"/>
    <w:rsid w:val="00B315F8"/>
    <w:rsid w:val="00B32007"/>
    <w:rsid w:val="00B3393D"/>
    <w:rsid w:val="00B34EF3"/>
    <w:rsid w:val="00B351B3"/>
    <w:rsid w:val="00B35A96"/>
    <w:rsid w:val="00B35B69"/>
    <w:rsid w:val="00B3686D"/>
    <w:rsid w:val="00B36EE3"/>
    <w:rsid w:val="00B40CC1"/>
    <w:rsid w:val="00B4298C"/>
    <w:rsid w:val="00B42A60"/>
    <w:rsid w:val="00B43B86"/>
    <w:rsid w:val="00B443B3"/>
    <w:rsid w:val="00B4715A"/>
    <w:rsid w:val="00B502EF"/>
    <w:rsid w:val="00B514D1"/>
    <w:rsid w:val="00B5278C"/>
    <w:rsid w:val="00B5312B"/>
    <w:rsid w:val="00B546DF"/>
    <w:rsid w:val="00B54E5A"/>
    <w:rsid w:val="00B6191C"/>
    <w:rsid w:val="00B66947"/>
    <w:rsid w:val="00B67D87"/>
    <w:rsid w:val="00B7007B"/>
    <w:rsid w:val="00B70212"/>
    <w:rsid w:val="00B71E5F"/>
    <w:rsid w:val="00B7632B"/>
    <w:rsid w:val="00B76721"/>
    <w:rsid w:val="00B77779"/>
    <w:rsid w:val="00B80469"/>
    <w:rsid w:val="00B85E88"/>
    <w:rsid w:val="00B86CA9"/>
    <w:rsid w:val="00B875DD"/>
    <w:rsid w:val="00B87D3D"/>
    <w:rsid w:val="00B91151"/>
    <w:rsid w:val="00B92060"/>
    <w:rsid w:val="00B92B5B"/>
    <w:rsid w:val="00B92F9F"/>
    <w:rsid w:val="00B940B6"/>
    <w:rsid w:val="00B9479D"/>
    <w:rsid w:val="00B9492D"/>
    <w:rsid w:val="00B95345"/>
    <w:rsid w:val="00B96238"/>
    <w:rsid w:val="00BA044B"/>
    <w:rsid w:val="00BA15F5"/>
    <w:rsid w:val="00BA1BB7"/>
    <w:rsid w:val="00BA2390"/>
    <w:rsid w:val="00BA3493"/>
    <w:rsid w:val="00BA4747"/>
    <w:rsid w:val="00BA4D30"/>
    <w:rsid w:val="00BA687B"/>
    <w:rsid w:val="00BB081F"/>
    <w:rsid w:val="00BB1548"/>
    <w:rsid w:val="00BB2304"/>
    <w:rsid w:val="00BB7108"/>
    <w:rsid w:val="00BC0964"/>
    <w:rsid w:val="00BC1964"/>
    <w:rsid w:val="00BC22EA"/>
    <w:rsid w:val="00BC2621"/>
    <w:rsid w:val="00BC311B"/>
    <w:rsid w:val="00BC3E42"/>
    <w:rsid w:val="00BC4508"/>
    <w:rsid w:val="00BC4F0E"/>
    <w:rsid w:val="00BC5C17"/>
    <w:rsid w:val="00BC775C"/>
    <w:rsid w:val="00BD0D5E"/>
    <w:rsid w:val="00BD2118"/>
    <w:rsid w:val="00BD41EB"/>
    <w:rsid w:val="00BD494A"/>
    <w:rsid w:val="00BD5E62"/>
    <w:rsid w:val="00BD6E8A"/>
    <w:rsid w:val="00BD79B5"/>
    <w:rsid w:val="00BE0552"/>
    <w:rsid w:val="00BE13ED"/>
    <w:rsid w:val="00BE217C"/>
    <w:rsid w:val="00BE2919"/>
    <w:rsid w:val="00BE2FAB"/>
    <w:rsid w:val="00BE302D"/>
    <w:rsid w:val="00BE380C"/>
    <w:rsid w:val="00BE59D2"/>
    <w:rsid w:val="00BE5C3D"/>
    <w:rsid w:val="00BE5F3C"/>
    <w:rsid w:val="00BF38C6"/>
    <w:rsid w:val="00BF42C9"/>
    <w:rsid w:val="00BF665D"/>
    <w:rsid w:val="00BF79DD"/>
    <w:rsid w:val="00BF7D11"/>
    <w:rsid w:val="00C0002A"/>
    <w:rsid w:val="00C02BB9"/>
    <w:rsid w:val="00C1422F"/>
    <w:rsid w:val="00C1551B"/>
    <w:rsid w:val="00C161F9"/>
    <w:rsid w:val="00C17609"/>
    <w:rsid w:val="00C20545"/>
    <w:rsid w:val="00C20869"/>
    <w:rsid w:val="00C2096A"/>
    <w:rsid w:val="00C22982"/>
    <w:rsid w:val="00C26A0D"/>
    <w:rsid w:val="00C2799B"/>
    <w:rsid w:val="00C31167"/>
    <w:rsid w:val="00C317CE"/>
    <w:rsid w:val="00C343D3"/>
    <w:rsid w:val="00C3692C"/>
    <w:rsid w:val="00C37489"/>
    <w:rsid w:val="00C40449"/>
    <w:rsid w:val="00C40484"/>
    <w:rsid w:val="00C438C5"/>
    <w:rsid w:val="00C45688"/>
    <w:rsid w:val="00C51466"/>
    <w:rsid w:val="00C51F63"/>
    <w:rsid w:val="00C53C7C"/>
    <w:rsid w:val="00C5521C"/>
    <w:rsid w:val="00C57B38"/>
    <w:rsid w:val="00C605DE"/>
    <w:rsid w:val="00C60BAD"/>
    <w:rsid w:val="00C619D4"/>
    <w:rsid w:val="00C62A1B"/>
    <w:rsid w:val="00C62EC3"/>
    <w:rsid w:val="00C65182"/>
    <w:rsid w:val="00C656B8"/>
    <w:rsid w:val="00C663B8"/>
    <w:rsid w:val="00C66845"/>
    <w:rsid w:val="00C668DD"/>
    <w:rsid w:val="00C6761F"/>
    <w:rsid w:val="00C677E3"/>
    <w:rsid w:val="00C67D8D"/>
    <w:rsid w:val="00C67F48"/>
    <w:rsid w:val="00C708FD"/>
    <w:rsid w:val="00C71023"/>
    <w:rsid w:val="00C721F2"/>
    <w:rsid w:val="00C754DC"/>
    <w:rsid w:val="00C755FC"/>
    <w:rsid w:val="00C75D0F"/>
    <w:rsid w:val="00C75EA4"/>
    <w:rsid w:val="00C810F4"/>
    <w:rsid w:val="00C84311"/>
    <w:rsid w:val="00C848A3"/>
    <w:rsid w:val="00C84FB6"/>
    <w:rsid w:val="00C85766"/>
    <w:rsid w:val="00C85796"/>
    <w:rsid w:val="00C86355"/>
    <w:rsid w:val="00C87743"/>
    <w:rsid w:val="00C928DF"/>
    <w:rsid w:val="00C93385"/>
    <w:rsid w:val="00C935F9"/>
    <w:rsid w:val="00C9421C"/>
    <w:rsid w:val="00C94876"/>
    <w:rsid w:val="00C952D9"/>
    <w:rsid w:val="00C95C48"/>
    <w:rsid w:val="00C960BF"/>
    <w:rsid w:val="00C96B85"/>
    <w:rsid w:val="00CA6329"/>
    <w:rsid w:val="00CA6502"/>
    <w:rsid w:val="00CB20D1"/>
    <w:rsid w:val="00CB313C"/>
    <w:rsid w:val="00CB43F3"/>
    <w:rsid w:val="00CB5610"/>
    <w:rsid w:val="00CB743B"/>
    <w:rsid w:val="00CC4311"/>
    <w:rsid w:val="00CC56E6"/>
    <w:rsid w:val="00CC5D61"/>
    <w:rsid w:val="00CC5F17"/>
    <w:rsid w:val="00CC6C1A"/>
    <w:rsid w:val="00CC750A"/>
    <w:rsid w:val="00CD2830"/>
    <w:rsid w:val="00CD3E69"/>
    <w:rsid w:val="00CD3F6D"/>
    <w:rsid w:val="00CD4F6E"/>
    <w:rsid w:val="00CD6E43"/>
    <w:rsid w:val="00CE0563"/>
    <w:rsid w:val="00CE1732"/>
    <w:rsid w:val="00CE2352"/>
    <w:rsid w:val="00CE29CA"/>
    <w:rsid w:val="00CE3FE9"/>
    <w:rsid w:val="00CE40E7"/>
    <w:rsid w:val="00CE423E"/>
    <w:rsid w:val="00CE5BAA"/>
    <w:rsid w:val="00CE5BE0"/>
    <w:rsid w:val="00CF3DCE"/>
    <w:rsid w:val="00CF5035"/>
    <w:rsid w:val="00CF51E4"/>
    <w:rsid w:val="00D00292"/>
    <w:rsid w:val="00D03D0C"/>
    <w:rsid w:val="00D07F2A"/>
    <w:rsid w:val="00D1445E"/>
    <w:rsid w:val="00D14A56"/>
    <w:rsid w:val="00D14ACE"/>
    <w:rsid w:val="00D2699D"/>
    <w:rsid w:val="00D3105B"/>
    <w:rsid w:val="00D31125"/>
    <w:rsid w:val="00D31587"/>
    <w:rsid w:val="00D3284D"/>
    <w:rsid w:val="00D34457"/>
    <w:rsid w:val="00D35040"/>
    <w:rsid w:val="00D35C8E"/>
    <w:rsid w:val="00D42038"/>
    <w:rsid w:val="00D437AF"/>
    <w:rsid w:val="00D43905"/>
    <w:rsid w:val="00D4398B"/>
    <w:rsid w:val="00D43C94"/>
    <w:rsid w:val="00D43CEA"/>
    <w:rsid w:val="00D43E74"/>
    <w:rsid w:val="00D44472"/>
    <w:rsid w:val="00D44598"/>
    <w:rsid w:val="00D46E26"/>
    <w:rsid w:val="00D46FAD"/>
    <w:rsid w:val="00D4717E"/>
    <w:rsid w:val="00D51E25"/>
    <w:rsid w:val="00D543AA"/>
    <w:rsid w:val="00D55691"/>
    <w:rsid w:val="00D55DB1"/>
    <w:rsid w:val="00D56FD6"/>
    <w:rsid w:val="00D602A4"/>
    <w:rsid w:val="00D627EE"/>
    <w:rsid w:val="00D6291E"/>
    <w:rsid w:val="00D654C0"/>
    <w:rsid w:val="00D65EC9"/>
    <w:rsid w:val="00D66F4C"/>
    <w:rsid w:val="00D6719C"/>
    <w:rsid w:val="00D70C05"/>
    <w:rsid w:val="00D70FDA"/>
    <w:rsid w:val="00D710DC"/>
    <w:rsid w:val="00D712F5"/>
    <w:rsid w:val="00D734A6"/>
    <w:rsid w:val="00D74794"/>
    <w:rsid w:val="00D77313"/>
    <w:rsid w:val="00D81849"/>
    <w:rsid w:val="00D81FFA"/>
    <w:rsid w:val="00D843DB"/>
    <w:rsid w:val="00D86B98"/>
    <w:rsid w:val="00D9109D"/>
    <w:rsid w:val="00D91140"/>
    <w:rsid w:val="00D9176D"/>
    <w:rsid w:val="00D92666"/>
    <w:rsid w:val="00D93DA3"/>
    <w:rsid w:val="00D95CF1"/>
    <w:rsid w:val="00DA2A6C"/>
    <w:rsid w:val="00DA3529"/>
    <w:rsid w:val="00DA3C6A"/>
    <w:rsid w:val="00DB021D"/>
    <w:rsid w:val="00DB0C01"/>
    <w:rsid w:val="00DB1036"/>
    <w:rsid w:val="00DB22E4"/>
    <w:rsid w:val="00DB272C"/>
    <w:rsid w:val="00DB2CF1"/>
    <w:rsid w:val="00DB326D"/>
    <w:rsid w:val="00DB3285"/>
    <w:rsid w:val="00DB482E"/>
    <w:rsid w:val="00DB7F51"/>
    <w:rsid w:val="00DC282A"/>
    <w:rsid w:val="00DC4889"/>
    <w:rsid w:val="00DC4C0B"/>
    <w:rsid w:val="00DC7690"/>
    <w:rsid w:val="00DD5708"/>
    <w:rsid w:val="00DD5AE1"/>
    <w:rsid w:val="00DE013B"/>
    <w:rsid w:val="00DE22B6"/>
    <w:rsid w:val="00DE4BFD"/>
    <w:rsid w:val="00DE5197"/>
    <w:rsid w:val="00DE57AB"/>
    <w:rsid w:val="00DE57D1"/>
    <w:rsid w:val="00DE5853"/>
    <w:rsid w:val="00DE5BB8"/>
    <w:rsid w:val="00DE7322"/>
    <w:rsid w:val="00DF2314"/>
    <w:rsid w:val="00DF3698"/>
    <w:rsid w:val="00DF37DA"/>
    <w:rsid w:val="00DF696B"/>
    <w:rsid w:val="00DF7793"/>
    <w:rsid w:val="00E01DE2"/>
    <w:rsid w:val="00E02416"/>
    <w:rsid w:val="00E02FA0"/>
    <w:rsid w:val="00E03CF5"/>
    <w:rsid w:val="00E06A46"/>
    <w:rsid w:val="00E0799A"/>
    <w:rsid w:val="00E124A2"/>
    <w:rsid w:val="00E13EFE"/>
    <w:rsid w:val="00E144C8"/>
    <w:rsid w:val="00E14A86"/>
    <w:rsid w:val="00E155D4"/>
    <w:rsid w:val="00E15704"/>
    <w:rsid w:val="00E15F4A"/>
    <w:rsid w:val="00E16ED0"/>
    <w:rsid w:val="00E17205"/>
    <w:rsid w:val="00E22FC6"/>
    <w:rsid w:val="00E23B05"/>
    <w:rsid w:val="00E24BF2"/>
    <w:rsid w:val="00E277CB"/>
    <w:rsid w:val="00E309EF"/>
    <w:rsid w:val="00E32981"/>
    <w:rsid w:val="00E334C4"/>
    <w:rsid w:val="00E3413D"/>
    <w:rsid w:val="00E36156"/>
    <w:rsid w:val="00E3735A"/>
    <w:rsid w:val="00E40E06"/>
    <w:rsid w:val="00E421E7"/>
    <w:rsid w:val="00E42AAF"/>
    <w:rsid w:val="00E45842"/>
    <w:rsid w:val="00E46B5A"/>
    <w:rsid w:val="00E4742D"/>
    <w:rsid w:val="00E506F3"/>
    <w:rsid w:val="00E50E43"/>
    <w:rsid w:val="00E5205E"/>
    <w:rsid w:val="00E52439"/>
    <w:rsid w:val="00E52DCA"/>
    <w:rsid w:val="00E54EBD"/>
    <w:rsid w:val="00E55790"/>
    <w:rsid w:val="00E55DF9"/>
    <w:rsid w:val="00E561F2"/>
    <w:rsid w:val="00E56813"/>
    <w:rsid w:val="00E5684C"/>
    <w:rsid w:val="00E60B47"/>
    <w:rsid w:val="00E6336E"/>
    <w:rsid w:val="00E646B7"/>
    <w:rsid w:val="00E6542C"/>
    <w:rsid w:val="00E67419"/>
    <w:rsid w:val="00E712E3"/>
    <w:rsid w:val="00E71915"/>
    <w:rsid w:val="00E71ADD"/>
    <w:rsid w:val="00E72090"/>
    <w:rsid w:val="00E73970"/>
    <w:rsid w:val="00E742F8"/>
    <w:rsid w:val="00E75DA3"/>
    <w:rsid w:val="00E7606C"/>
    <w:rsid w:val="00E776DA"/>
    <w:rsid w:val="00E77E7C"/>
    <w:rsid w:val="00E80505"/>
    <w:rsid w:val="00E8071C"/>
    <w:rsid w:val="00E82273"/>
    <w:rsid w:val="00E85194"/>
    <w:rsid w:val="00E8634B"/>
    <w:rsid w:val="00E864D8"/>
    <w:rsid w:val="00E86C79"/>
    <w:rsid w:val="00E86F14"/>
    <w:rsid w:val="00E9098F"/>
    <w:rsid w:val="00E94221"/>
    <w:rsid w:val="00E96959"/>
    <w:rsid w:val="00EA012D"/>
    <w:rsid w:val="00EA0256"/>
    <w:rsid w:val="00EA0944"/>
    <w:rsid w:val="00EA1953"/>
    <w:rsid w:val="00EA199D"/>
    <w:rsid w:val="00EA3061"/>
    <w:rsid w:val="00EA58DC"/>
    <w:rsid w:val="00EA5BB2"/>
    <w:rsid w:val="00EA683E"/>
    <w:rsid w:val="00EA6D2C"/>
    <w:rsid w:val="00EA793F"/>
    <w:rsid w:val="00EB04D6"/>
    <w:rsid w:val="00EB0ABC"/>
    <w:rsid w:val="00EB1648"/>
    <w:rsid w:val="00EB1FF1"/>
    <w:rsid w:val="00EB3E97"/>
    <w:rsid w:val="00EC0495"/>
    <w:rsid w:val="00EC1F56"/>
    <w:rsid w:val="00EC2FC0"/>
    <w:rsid w:val="00EC470C"/>
    <w:rsid w:val="00EC64BD"/>
    <w:rsid w:val="00EC6DFA"/>
    <w:rsid w:val="00EC72FC"/>
    <w:rsid w:val="00EC791D"/>
    <w:rsid w:val="00ED0B24"/>
    <w:rsid w:val="00ED362A"/>
    <w:rsid w:val="00ED4E20"/>
    <w:rsid w:val="00ED554E"/>
    <w:rsid w:val="00ED7FAE"/>
    <w:rsid w:val="00EE1871"/>
    <w:rsid w:val="00EE1E60"/>
    <w:rsid w:val="00EE46E6"/>
    <w:rsid w:val="00EE6454"/>
    <w:rsid w:val="00EE7EA6"/>
    <w:rsid w:val="00EF0199"/>
    <w:rsid w:val="00EF2CE1"/>
    <w:rsid w:val="00EF353F"/>
    <w:rsid w:val="00EF3D29"/>
    <w:rsid w:val="00EF3F68"/>
    <w:rsid w:val="00EF4DC6"/>
    <w:rsid w:val="00EF798B"/>
    <w:rsid w:val="00F024D6"/>
    <w:rsid w:val="00F02E71"/>
    <w:rsid w:val="00F04FDA"/>
    <w:rsid w:val="00F0552D"/>
    <w:rsid w:val="00F05799"/>
    <w:rsid w:val="00F06FD3"/>
    <w:rsid w:val="00F074CD"/>
    <w:rsid w:val="00F10244"/>
    <w:rsid w:val="00F12F95"/>
    <w:rsid w:val="00F175B3"/>
    <w:rsid w:val="00F231C5"/>
    <w:rsid w:val="00F2385A"/>
    <w:rsid w:val="00F24C55"/>
    <w:rsid w:val="00F26EB3"/>
    <w:rsid w:val="00F275A5"/>
    <w:rsid w:val="00F27717"/>
    <w:rsid w:val="00F304EB"/>
    <w:rsid w:val="00F30DAD"/>
    <w:rsid w:val="00F33290"/>
    <w:rsid w:val="00F34061"/>
    <w:rsid w:val="00F353CA"/>
    <w:rsid w:val="00F374C3"/>
    <w:rsid w:val="00F410A0"/>
    <w:rsid w:val="00F41BF1"/>
    <w:rsid w:val="00F43731"/>
    <w:rsid w:val="00F45225"/>
    <w:rsid w:val="00F4741E"/>
    <w:rsid w:val="00F504A4"/>
    <w:rsid w:val="00F54BFF"/>
    <w:rsid w:val="00F62458"/>
    <w:rsid w:val="00F63AB1"/>
    <w:rsid w:val="00F65E00"/>
    <w:rsid w:val="00F65E19"/>
    <w:rsid w:val="00F6636C"/>
    <w:rsid w:val="00F7022A"/>
    <w:rsid w:val="00F70A36"/>
    <w:rsid w:val="00F7554F"/>
    <w:rsid w:val="00F7705E"/>
    <w:rsid w:val="00F80984"/>
    <w:rsid w:val="00F84DE7"/>
    <w:rsid w:val="00F86DF7"/>
    <w:rsid w:val="00F92516"/>
    <w:rsid w:val="00F93CD6"/>
    <w:rsid w:val="00F96A64"/>
    <w:rsid w:val="00FA0B9A"/>
    <w:rsid w:val="00FA1147"/>
    <w:rsid w:val="00FA27F0"/>
    <w:rsid w:val="00FA2B32"/>
    <w:rsid w:val="00FA31F3"/>
    <w:rsid w:val="00FA5834"/>
    <w:rsid w:val="00FB081F"/>
    <w:rsid w:val="00FB54D6"/>
    <w:rsid w:val="00FC2E0B"/>
    <w:rsid w:val="00FC3960"/>
    <w:rsid w:val="00FD64CB"/>
    <w:rsid w:val="00FD7AFB"/>
    <w:rsid w:val="00FE0F45"/>
    <w:rsid w:val="00FE29BC"/>
    <w:rsid w:val="00FE3102"/>
    <w:rsid w:val="00FE54C4"/>
    <w:rsid w:val="00FE6492"/>
    <w:rsid w:val="00FE6CE2"/>
    <w:rsid w:val="00FE7CEC"/>
    <w:rsid w:val="00FE7E16"/>
    <w:rsid w:val="00FF0B27"/>
    <w:rsid w:val="00FF2D0A"/>
    <w:rsid w:val="00FF3C51"/>
    <w:rsid w:val="00FF5A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93"/>
    <w:pPr>
      <w:widowControl w:val="0"/>
      <w:jc w:val="both"/>
    </w:pPr>
  </w:style>
  <w:style w:type="paragraph" w:styleId="Heading1">
    <w:name w:val="heading 1"/>
    <w:basedOn w:val="Normal"/>
    <w:next w:val="Normal"/>
    <w:link w:val="Heading1Char"/>
    <w:uiPriority w:val="99"/>
    <w:qFormat/>
    <w:rsid w:val="00885258"/>
    <w:pPr>
      <w:widowControl/>
      <w:numPr>
        <w:numId w:val="1"/>
      </w:numPr>
      <w:adjustRightInd w:val="0"/>
      <w:snapToGrid w:val="0"/>
      <w:spacing w:beforeLines="50" w:afterLines="50" w:line="360" w:lineRule="auto"/>
      <w:outlineLvl w:val="0"/>
    </w:pPr>
    <w:rPr>
      <w:rFonts w:ascii="Times New Roman" w:eastAsia="黑体" w:hAnsi="Times New Roman"/>
      <w:bCs/>
      <w:color w:val="000000"/>
      <w:kern w:val="0"/>
      <w:sz w:val="30"/>
      <w:szCs w:val="30"/>
    </w:rPr>
  </w:style>
  <w:style w:type="paragraph" w:styleId="Heading2">
    <w:name w:val="heading 2"/>
    <w:basedOn w:val="Normal"/>
    <w:next w:val="Normal"/>
    <w:link w:val="Heading2Char"/>
    <w:uiPriority w:val="99"/>
    <w:qFormat/>
    <w:rsid w:val="00885258"/>
    <w:pPr>
      <w:keepNext/>
      <w:keepLines/>
      <w:numPr>
        <w:ilvl w:val="1"/>
        <w:numId w:val="1"/>
      </w:numPr>
      <w:tabs>
        <w:tab w:val="left" w:pos="1560"/>
      </w:tabs>
      <w:spacing w:line="360" w:lineRule="auto"/>
      <w:outlineLvl w:val="1"/>
    </w:pPr>
    <w:rPr>
      <w:rFonts w:ascii="楷体" w:eastAsia="楷体" w:hAnsi="楷体"/>
      <w:b/>
      <w:bCs/>
      <w:sz w:val="32"/>
      <w:szCs w:val="32"/>
    </w:rPr>
  </w:style>
  <w:style w:type="paragraph" w:styleId="Heading4">
    <w:name w:val="heading 4"/>
    <w:basedOn w:val="Normal"/>
    <w:next w:val="Normal"/>
    <w:link w:val="Heading4Char"/>
    <w:uiPriority w:val="99"/>
    <w:qFormat/>
    <w:rsid w:val="00885258"/>
    <w:pPr>
      <w:keepNext/>
      <w:keepLines/>
      <w:numPr>
        <w:ilvl w:val="3"/>
        <w:numId w:val="1"/>
      </w:numPr>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885258"/>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885258"/>
    <w:pPr>
      <w:keepNext/>
      <w:keepLines/>
      <w:numPr>
        <w:ilvl w:val="5"/>
        <w:numId w:val="1"/>
      </w:numPr>
      <w:spacing w:before="240" w:after="64" w:line="320" w:lineRule="auto"/>
      <w:outlineLvl w:val="5"/>
    </w:pPr>
    <w:rPr>
      <w:rFonts w:ascii="Cambria" w:hAnsi="Cambria"/>
      <w:b/>
      <w:bCs/>
      <w:sz w:val="24"/>
      <w:szCs w:val="24"/>
    </w:rPr>
  </w:style>
  <w:style w:type="paragraph" w:styleId="Heading7">
    <w:name w:val="heading 7"/>
    <w:basedOn w:val="Normal"/>
    <w:next w:val="Normal"/>
    <w:link w:val="Heading7Char"/>
    <w:uiPriority w:val="99"/>
    <w:qFormat/>
    <w:rsid w:val="00885258"/>
    <w:pPr>
      <w:keepNext/>
      <w:keepLines/>
      <w:numPr>
        <w:ilvl w:val="6"/>
        <w:numId w:val="1"/>
      </w:numPr>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885258"/>
    <w:pPr>
      <w:keepNext/>
      <w:keepLines/>
      <w:numPr>
        <w:ilvl w:val="7"/>
        <w:numId w:val="1"/>
      </w:numPr>
      <w:spacing w:before="240" w:after="64" w:line="320" w:lineRule="auto"/>
      <w:outlineLvl w:val="7"/>
    </w:pPr>
    <w:rPr>
      <w:rFonts w:ascii="Cambria" w:hAnsi="Cambria"/>
      <w:sz w:val="24"/>
      <w:szCs w:val="24"/>
    </w:rPr>
  </w:style>
  <w:style w:type="paragraph" w:styleId="Heading9">
    <w:name w:val="heading 9"/>
    <w:basedOn w:val="Normal"/>
    <w:next w:val="Normal"/>
    <w:link w:val="Heading9Char"/>
    <w:uiPriority w:val="99"/>
    <w:qFormat/>
    <w:rsid w:val="00885258"/>
    <w:pPr>
      <w:keepNext/>
      <w:keepLines/>
      <w:numPr>
        <w:ilvl w:val="8"/>
        <w:numId w:val="1"/>
      </w:numPr>
      <w:spacing w:before="240" w:after="64" w:line="320" w:lineRule="auto"/>
      <w:outlineLvl w:val="8"/>
    </w:pPr>
    <w:rPr>
      <w:rFonts w:ascii="Cambria" w:hAnsi="Cambria"/>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258"/>
    <w:rPr>
      <w:rFonts w:ascii="Times New Roman" w:eastAsia="黑体" w:hAnsi="Times New Roman" w:cs="Times New Roman"/>
      <w:bCs/>
      <w:color w:val="000000"/>
      <w:kern w:val="0"/>
      <w:sz w:val="30"/>
      <w:szCs w:val="30"/>
    </w:rPr>
  </w:style>
  <w:style w:type="character" w:customStyle="1" w:styleId="Heading2Char">
    <w:name w:val="Heading 2 Char"/>
    <w:basedOn w:val="DefaultParagraphFont"/>
    <w:link w:val="Heading2"/>
    <w:uiPriority w:val="99"/>
    <w:locked/>
    <w:rsid w:val="00885258"/>
    <w:rPr>
      <w:rFonts w:ascii="楷体" w:eastAsia="楷体" w:hAnsi="楷体" w:cs="Times New Roman"/>
      <w:b/>
      <w:bCs/>
      <w:sz w:val="32"/>
      <w:szCs w:val="32"/>
    </w:rPr>
  </w:style>
  <w:style w:type="character" w:customStyle="1" w:styleId="Heading4Char">
    <w:name w:val="Heading 4 Char"/>
    <w:basedOn w:val="DefaultParagraphFont"/>
    <w:link w:val="Heading4"/>
    <w:uiPriority w:val="99"/>
    <w:locked/>
    <w:rsid w:val="00885258"/>
    <w:rPr>
      <w:rFonts w:ascii="Cambria" w:eastAsia="宋体" w:hAnsi="Cambria" w:cs="Times New Roman"/>
      <w:b/>
      <w:bCs/>
      <w:sz w:val="28"/>
      <w:szCs w:val="28"/>
    </w:rPr>
  </w:style>
  <w:style w:type="character" w:customStyle="1" w:styleId="Heading5Char">
    <w:name w:val="Heading 5 Char"/>
    <w:basedOn w:val="DefaultParagraphFont"/>
    <w:link w:val="Heading5"/>
    <w:uiPriority w:val="99"/>
    <w:locked/>
    <w:rsid w:val="00885258"/>
    <w:rPr>
      <w:rFonts w:ascii="Calibri" w:eastAsia="宋体" w:hAnsi="Calibri" w:cs="Times New Roman"/>
      <w:b/>
      <w:bCs/>
      <w:sz w:val="28"/>
      <w:szCs w:val="28"/>
    </w:rPr>
  </w:style>
  <w:style w:type="character" w:customStyle="1" w:styleId="Heading6Char">
    <w:name w:val="Heading 6 Char"/>
    <w:basedOn w:val="DefaultParagraphFont"/>
    <w:link w:val="Heading6"/>
    <w:uiPriority w:val="99"/>
    <w:locked/>
    <w:rsid w:val="00885258"/>
    <w:rPr>
      <w:rFonts w:ascii="Cambria" w:eastAsia="宋体" w:hAnsi="Cambria" w:cs="Times New Roman"/>
      <w:b/>
      <w:bCs/>
      <w:sz w:val="24"/>
      <w:szCs w:val="24"/>
    </w:rPr>
  </w:style>
  <w:style w:type="character" w:customStyle="1" w:styleId="Heading7Char">
    <w:name w:val="Heading 7 Char"/>
    <w:basedOn w:val="DefaultParagraphFont"/>
    <w:link w:val="Heading7"/>
    <w:uiPriority w:val="99"/>
    <w:locked/>
    <w:rsid w:val="00885258"/>
    <w:rPr>
      <w:rFonts w:ascii="Calibri" w:eastAsia="宋体" w:hAnsi="Calibri" w:cs="Times New Roman"/>
      <w:b/>
      <w:bCs/>
      <w:sz w:val="24"/>
      <w:szCs w:val="24"/>
    </w:rPr>
  </w:style>
  <w:style w:type="character" w:customStyle="1" w:styleId="Heading8Char">
    <w:name w:val="Heading 8 Char"/>
    <w:basedOn w:val="DefaultParagraphFont"/>
    <w:link w:val="Heading8"/>
    <w:uiPriority w:val="99"/>
    <w:locked/>
    <w:rsid w:val="00885258"/>
    <w:rPr>
      <w:rFonts w:ascii="Cambria" w:eastAsia="宋体" w:hAnsi="Cambria" w:cs="Times New Roman"/>
      <w:sz w:val="24"/>
      <w:szCs w:val="24"/>
    </w:rPr>
  </w:style>
  <w:style w:type="character" w:customStyle="1" w:styleId="Heading9Char">
    <w:name w:val="Heading 9 Char"/>
    <w:basedOn w:val="DefaultParagraphFont"/>
    <w:link w:val="Heading9"/>
    <w:uiPriority w:val="99"/>
    <w:locked/>
    <w:rsid w:val="00885258"/>
    <w:rPr>
      <w:rFonts w:ascii="Cambria" w:eastAsia="宋体" w:hAnsi="Cambria" w:cs="Times New Roman"/>
      <w:sz w:val="21"/>
      <w:szCs w:val="21"/>
    </w:rPr>
  </w:style>
  <w:style w:type="paragraph" w:styleId="Header">
    <w:name w:val="header"/>
    <w:basedOn w:val="Normal"/>
    <w:link w:val="HeaderChar"/>
    <w:uiPriority w:val="99"/>
    <w:rsid w:val="00FF0B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F0B27"/>
    <w:rPr>
      <w:rFonts w:cs="Times New Roman"/>
      <w:sz w:val="18"/>
      <w:szCs w:val="18"/>
    </w:rPr>
  </w:style>
  <w:style w:type="paragraph" w:styleId="Footer">
    <w:name w:val="footer"/>
    <w:basedOn w:val="Normal"/>
    <w:link w:val="FooterChar"/>
    <w:uiPriority w:val="99"/>
    <w:rsid w:val="00FF0B2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F0B27"/>
    <w:rPr>
      <w:rFonts w:cs="Times New Roman"/>
      <w:sz w:val="18"/>
      <w:szCs w:val="18"/>
    </w:rPr>
  </w:style>
  <w:style w:type="paragraph" w:customStyle="1" w:styleId="CharCharCharCharCharCharChar">
    <w:name w:val="Char Char Char Char Char Char Char"/>
    <w:basedOn w:val="Normal"/>
    <w:next w:val="Normal"/>
    <w:uiPriority w:val="99"/>
    <w:rsid w:val="00FF0B27"/>
    <w:pPr>
      <w:spacing w:line="360" w:lineRule="auto"/>
      <w:ind w:firstLineChars="200" w:firstLine="200"/>
    </w:pPr>
    <w:rPr>
      <w:rFonts w:ascii="宋体" w:hAnsi="宋体" w:cs="宋体"/>
      <w:sz w:val="24"/>
      <w:szCs w:val="24"/>
    </w:rPr>
  </w:style>
  <w:style w:type="paragraph" w:styleId="TOC1">
    <w:name w:val="toc 1"/>
    <w:basedOn w:val="Normal"/>
    <w:next w:val="Normal"/>
    <w:autoRedefine/>
    <w:uiPriority w:val="99"/>
    <w:rsid w:val="00D65EC9"/>
    <w:pPr>
      <w:tabs>
        <w:tab w:val="right" w:leader="dot" w:pos="8399"/>
      </w:tabs>
      <w:snapToGrid w:val="0"/>
      <w:spacing w:line="360" w:lineRule="auto"/>
      <w:ind w:firstLineChars="200" w:firstLine="560"/>
    </w:pPr>
    <w:rPr>
      <w:rFonts w:ascii="宋体" w:hAnsi="宋体"/>
      <w:sz w:val="28"/>
      <w:szCs w:val="28"/>
    </w:rPr>
  </w:style>
  <w:style w:type="paragraph" w:styleId="BalloonText">
    <w:name w:val="Balloon Text"/>
    <w:basedOn w:val="Normal"/>
    <w:link w:val="BalloonTextChar"/>
    <w:uiPriority w:val="99"/>
    <w:semiHidden/>
    <w:rsid w:val="004C79CF"/>
    <w:rPr>
      <w:sz w:val="18"/>
      <w:szCs w:val="18"/>
    </w:rPr>
  </w:style>
  <w:style w:type="character" w:customStyle="1" w:styleId="BalloonTextChar">
    <w:name w:val="Balloon Text Char"/>
    <w:basedOn w:val="DefaultParagraphFont"/>
    <w:link w:val="BalloonText"/>
    <w:uiPriority w:val="99"/>
    <w:semiHidden/>
    <w:locked/>
    <w:rsid w:val="004C79CF"/>
    <w:rPr>
      <w:rFonts w:cs="Times New Roman"/>
      <w:sz w:val="18"/>
      <w:szCs w:val="18"/>
    </w:rPr>
  </w:style>
  <w:style w:type="paragraph" w:styleId="Date">
    <w:name w:val="Date"/>
    <w:basedOn w:val="Normal"/>
    <w:next w:val="Normal"/>
    <w:link w:val="DateChar"/>
    <w:uiPriority w:val="99"/>
    <w:semiHidden/>
    <w:rsid w:val="0067745B"/>
    <w:pPr>
      <w:ind w:leftChars="2500" w:left="100"/>
    </w:pPr>
  </w:style>
  <w:style w:type="character" w:customStyle="1" w:styleId="DateChar">
    <w:name w:val="Date Char"/>
    <w:basedOn w:val="DefaultParagraphFont"/>
    <w:link w:val="Date"/>
    <w:uiPriority w:val="99"/>
    <w:semiHidden/>
    <w:locked/>
    <w:rsid w:val="0067745B"/>
    <w:rPr>
      <w:rFonts w:cs="Times New Roman"/>
    </w:rPr>
  </w:style>
</w:styles>
</file>

<file path=word/webSettings.xml><?xml version="1.0" encoding="utf-8"?>
<w:webSettings xmlns:r="http://schemas.openxmlformats.org/officeDocument/2006/relationships" xmlns:w="http://schemas.openxmlformats.org/wordprocessingml/2006/main">
  <w:divs>
    <w:div w:id="2028866407">
      <w:marLeft w:val="0"/>
      <w:marRight w:val="0"/>
      <w:marTop w:val="0"/>
      <w:marBottom w:val="0"/>
      <w:divBdr>
        <w:top w:val="none" w:sz="0" w:space="0" w:color="auto"/>
        <w:left w:val="none" w:sz="0" w:space="0" w:color="auto"/>
        <w:bottom w:val="none" w:sz="0" w:space="0" w:color="auto"/>
        <w:right w:val="none" w:sz="0" w:space="0" w:color="auto"/>
      </w:divBdr>
      <w:divsChild>
        <w:div w:id="2028866406">
          <w:marLeft w:val="0"/>
          <w:marRight w:val="0"/>
          <w:marTop w:val="0"/>
          <w:marBottom w:val="0"/>
          <w:divBdr>
            <w:top w:val="none" w:sz="0" w:space="0" w:color="auto"/>
            <w:left w:val="none" w:sz="0" w:space="0" w:color="auto"/>
            <w:bottom w:val="none" w:sz="0" w:space="0" w:color="auto"/>
            <w:right w:val="none" w:sz="0" w:space="0" w:color="auto"/>
          </w:divBdr>
          <w:divsChild>
            <w:div w:id="2028866409">
              <w:marLeft w:val="0"/>
              <w:marRight w:val="0"/>
              <w:marTop w:val="0"/>
              <w:marBottom w:val="0"/>
              <w:divBdr>
                <w:top w:val="none" w:sz="0" w:space="0" w:color="auto"/>
                <w:left w:val="none" w:sz="0" w:space="0" w:color="auto"/>
                <w:bottom w:val="none" w:sz="0" w:space="0" w:color="auto"/>
                <w:right w:val="none" w:sz="0" w:space="0" w:color="auto"/>
              </w:divBdr>
              <w:divsChild>
                <w:div w:id="2028866410">
                  <w:marLeft w:val="0"/>
                  <w:marRight w:val="0"/>
                  <w:marTop w:val="0"/>
                  <w:marBottom w:val="0"/>
                  <w:divBdr>
                    <w:top w:val="single" w:sz="4" w:space="13" w:color="F19C97"/>
                    <w:left w:val="single" w:sz="4" w:space="13" w:color="F19C97"/>
                    <w:bottom w:val="single" w:sz="4" w:space="0" w:color="FEC7C4"/>
                    <w:right w:val="single" w:sz="4" w:space="13" w:color="F19C97"/>
                  </w:divBdr>
                  <w:divsChild>
                    <w:div w:id="20288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32</Pages>
  <Words>2085</Words>
  <Characters>11889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达州市重点地区重点部位永久基本农田划定论证核定</dc:title>
  <dc:subject/>
  <dc:creator>lenovo</dc:creator>
  <cp:keywords/>
  <dc:description/>
  <cp:lastModifiedBy>Windows</cp:lastModifiedBy>
  <cp:revision>9</cp:revision>
  <cp:lastPrinted>2016-02-23T07:50:00Z</cp:lastPrinted>
  <dcterms:created xsi:type="dcterms:W3CDTF">2016-05-31T02:51:00Z</dcterms:created>
  <dcterms:modified xsi:type="dcterms:W3CDTF">2016-06-27T02:26:00Z</dcterms:modified>
</cp:coreProperties>
</file>